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9653533"/>
        <w:docPartObj>
          <w:docPartGallery w:val="Cover Pages"/>
          <w:docPartUnique/>
        </w:docPartObj>
      </w:sdtPr>
      <w:sdtEndPr>
        <w:rPr>
          <w:rFonts w:ascii="Arial Unicode MS" w:eastAsia="Arial Unicode MS" w:hAnsi="Arial Unicode MS" w:cs="Arial Unicode MS"/>
          <w:lang w:val="es-AR"/>
        </w:rPr>
      </w:sdtEndPr>
      <w:sdtContent>
        <w:p w:rsidR="00AD4165" w:rsidRDefault="00AD4165">
          <w:pPr>
            <w:rPr>
              <w:lang w:val="es-ES"/>
            </w:rPr>
          </w:pPr>
        </w:p>
        <w:p w:rsidR="00AD4165" w:rsidRDefault="00AD4165">
          <w:pPr>
            <w:rPr>
              <w:lang w:val="es-ES"/>
            </w:rPr>
          </w:pPr>
          <w:r w:rsidRPr="00D80020">
            <w:rPr>
              <w:noProof/>
              <w:lang w:val="es-ES"/>
            </w:rPr>
            <w:pict>
              <v:group id="_x0000_s1034"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3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6"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37" style="position:absolute;left:3446;top:406;width:8475;height:15025;mso-width-relative:margin" fillcolor="#737373 [1789]" strokecolor="white [3212]" strokeweight="1pt">
                    <v:shadow color="#d8d8d8 [2732]" offset="3pt,3pt" offset2="2pt,2pt"/>
                    <v:textbox style="mso-next-textbox:#_x0000_s1037" inset="18pt,108pt,36pt">
                      <w:txbxContent>
                        <w:sdt>
                          <w:sdtPr>
                            <w:rPr>
                              <w:color w:val="FFFFFF" w:themeColor="background1"/>
                              <w:sz w:val="80"/>
                              <w:szCs w:val="80"/>
                            </w:rPr>
                            <w:alias w:val="Título"/>
                            <w:id w:val="16962279"/>
                            <w:placeholder>
                              <w:docPart w:val="224A75F0A88D4988A948175B35A297A8"/>
                            </w:placeholder>
                            <w:dataBinding w:prefixMappings="xmlns:ns0='http://schemas.openxmlformats.org/package/2006/metadata/core-properties' xmlns:ns1='http://purl.org/dc/elements/1.1/'" w:xpath="/ns0:coreProperties[1]/ns1:title[1]" w:storeItemID="{6C3C8BC8-F283-45AE-878A-BAB7291924A1}"/>
                            <w:text/>
                          </w:sdtPr>
                          <w:sdtContent>
                            <w:p w:rsidR="00AD4165" w:rsidRDefault="00AD4165">
                              <w:pPr>
                                <w:pStyle w:val="Sinespaciado"/>
                                <w:rPr>
                                  <w:color w:val="FFFFFF" w:themeColor="background1"/>
                                  <w:sz w:val="80"/>
                                  <w:szCs w:val="80"/>
                                </w:rPr>
                              </w:pPr>
                              <w:r>
                                <w:rPr>
                                  <w:color w:val="FFFFFF" w:themeColor="background1"/>
                                  <w:sz w:val="80"/>
                                  <w:szCs w:val="80"/>
                                </w:rPr>
                                <w:t>CEMENTERIO ISLAMICO DE SAN JUSTO</w:t>
                              </w:r>
                            </w:p>
                          </w:sdtContent>
                        </w:sdt>
                        <w:sdt>
                          <w:sdtPr>
                            <w:rPr>
                              <w:color w:val="FFFFFF" w:themeColor="background1"/>
                              <w:sz w:val="40"/>
                              <w:szCs w:val="40"/>
                            </w:rPr>
                            <w:alias w:val="Subtítulo"/>
                            <w:id w:val="16962284"/>
                            <w:placeholder>
                              <w:docPart w:val="E461988D436046C4A7F1E2E215F0D4BD"/>
                            </w:placeholder>
                            <w:dataBinding w:prefixMappings="xmlns:ns0='http://schemas.openxmlformats.org/package/2006/metadata/core-properties' xmlns:ns1='http://purl.org/dc/elements/1.1/'" w:xpath="/ns0:coreProperties[1]/ns1:subject[1]" w:storeItemID="{6C3C8BC8-F283-45AE-878A-BAB7291924A1}"/>
                            <w:text/>
                          </w:sdtPr>
                          <w:sdtContent>
                            <w:p w:rsidR="00AD4165" w:rsidRDefault="00AD4165">
                              <w:pPr>
                                <w:pStyle w:val="Sinespaciado"/>
                                <w:rPr>
                                  <w:color w:val="FFFFFF" w:themeColor="background1"/>
                                  <w:sz w:val="40"/>
                                  <w:szCs w:val="40"/>
                                </w:rPr>
                              </w:pPr>
                              <w:r>
                                <w:rPr>
                                  <w:color w:val="FFFFFF" w:themeColor="background1"/>
                                  <w:sz w:val="40"/>
                                  <w:szCs w:val="40"/>
                                </w:rPr>
                                <w:t>PRIVADO</w:t>
                              </w:r>
                            </w:p>
                          </w:sdtContent>
                        </w:sdt>
                        <w:p w:rsidR="00AD4165" w:rsidRDefault="00AD4165">
                          <w:pPr>
                            <w:pStyle w:val="Sinespaciado"/>
                            <w:rPr>
                              <w:color w:val="FFFFFF" w:themeColor="background1"/>
                            </w:rPr>
                          </w:pPr>
                        </w:p>
                        <w:sdt>
                          <w:sdtPr>
                            <w:rPr>
                              <w:color w:val="FFFFFF" w:themeColor="background1"/>
                            </w:rPr>
                            <w:alias w:val="Abstracto"/>
                            <w:id w:val="16962290"/>
                            <w:placeholder>
                              <w:docPart w:val="56F3880D87EF49AFA9DB375C9111AC91"/>
                            </w:placeholder>
                            <w:dataBinding w:prefixMappings="xmlns:ns0='http://schemas.microsoft.com/office/2006/coverPageProps'" w:xpath="/ns0:CoverPageProperties[1]/ns0:Abstract[1]" w:storeItemID="{55AF091B-3C7A-41E3-B477-F2FDAA23CFDA}"/>
                            <w:text/>
                          </w:sdtPr>
                          <w:sdtContent>
                            <w:p w:rsidR="00AD4165" w:rsidRDefault="00AD4165">
                              <w:pPr>
                                <w:pStyle w:val="Sinespaciado"/>
                                <w:rPr>
                                  <w:color w:val="FFFFFF" w:themeColor="background1"/>
                                </w:rPr>
                              </w:pPr>
                              <w:r>
                                <w:rPr>
                                  <w:color w:val="FFFFFF" w:themeColor="background1"/>
                                </w:rPr>
                                <w:t xml:space="preserve">REGLAMENTO Y </w:t>
                              </w:r>
                              <w:r>
                                <w:rPr>
                                  <w:color w:val="FFFFFF" w:themeColor="background1"/>
                                </w:rPr>
                                <w:t>PROCEDIMIENTOS</w:t>
                              </w:r>
                            </w:p>
                          </w:sdtContent>
                        </w:sdt>
                        <w:p w:rsidR="00AD4165" w:rsidRDefault="00AD4165">
                          <w:pPr>
                            <w:pStyle w:val="Sinespaciado"/>
                            <w:rPr>
                              <w:color w:val="FFFFFF" w:themeColor="background1"/>
                            </w:rPr>
                          </w:pPr>
                        </w:p>
                      </w:txbxContent>
                    </v:textbox>
                  </v:rect>
                  <v:group id="_x0000_s1038" style="position:absolute;left:321;top:3424;width:3125;height:6069" coordorigin="654,3599" coordsize="2880,5760">
                    <v:rect id="_x0000_s1039" style="position:absolute;left:2094;top:6479;width:1440;height:1440;flip:x;mso-width-relative:margin;v-text-anchor:middle" fillcolor="#a7bfde [1620]" strokecolor="white [3212]" strokeweight="1pt">
                      <v:fill opacity="52429f"/>
                      <v:shadow color="#d8d8d8 [2732]" offset="3pt,3pt" offset2="2pt,2pt"/>
                    </v:rect>
                    <v:rect id="_x0000_s1040" style="position:absolute;left:2094;top:5039;width:1440;height:1440;flip:x;mso-width-relative:margin;v-text-anchor:middle" fillcolor="#a7bfde [1620]" strokecolor="white [3212]" strokeweight="1pt">
                      <v:fill opacity=".5"/>
                      <v:shadow color="#d8d8d8 [2732]" offset="3pt,3pt" offset2="2pt,2pt"/>
                    </v:rect>
                    <v:rect id="_x0000_s1041" style="position:absolute;left:654;top:5039;width:1440;height:1440;flip:x;mso-width-relative:margin;v-text-anchor:middle" fillcolor="#a7bfde [1620]" strokecolor="white [3212]" strokeweight="1pt">
                      <v:fill opacity="52429f"/>
                      <v:shadow color="#d8d8d8 [2732]" offset="3pt,3pt" offset2="2pt,2pt"/>
                    </v:rect>
                    <v:rect id="_x0000_s1042" style="position:absolute;left:654;top:3599;width:1440;height:1440;flip:x;mso-width-relative:margin;v-text-anchor:middle" fillcolor="#a7bfde [1620]" strokecolor="white [3212]" strokeweight="1pt">
                      <v:fill opacity=".5"/>
                      <v:shadow color="#d8d8d8 [2732]" offset="3pt,3pt" offset2="2pt,2pt"/>
                    </v:rect>
                    <v:rect id="_x0000_s1043" style="position:absolute;left:654;top:6479;width:1440;height:1440;flip:x;mso-width-relative:margin;v-text-anchor:middle" fillcolor="#a7bfde [1620]" strokecolor="white [3212]" strokeweight="1pt">
                      <v:fill opacity=".5"/>
                      <v:shadow color="#d8d8d8 [2732]" offset="3pt,3pt" offset2="2pt,2pt"/>
                    </v:rect>
                    <v:rect id="_x0000_s1044" style="position:absolute;left:2094;top:7919;width:1440;height:1440;flip:x;mso-width-relative:margin;v-text-anchor:middle" fillcolor="#a7bfde [1620]" strokecolor="white [3212]" strokeweight="1pt">
                      <v:fill opacity=".5"/>
                      <v:shadow color="#d8d8d8 [2732]" offset="3pt,3pt" offset2="2pt,2pt"/>
                    </v:rect>
                  </v:group>
                  <v:rect id="_x0000_s1045" style="position:absolute;left:2690;top:406;width:1563;height:1518;flip:x;mso-width-relative:margin;v-text-anchor:bottom" fillcolor="#c0504d [3205]" strokecolor="white [3212]" strokeweight="1pt">
                    <v:shadow color="#d8d8d8 [2732]" offset="3pt,3pt" offset2="2pt,2pt"/>
                    <v:textbox style="mso-next-textbox:#_x0000_s1045">
                      <w:txbxContent>
                        <w:sdt>
                          <w:sdtPr>
                            <w:rPr>
                              <w:color w:val="FFFFFF" w:themeColor="background1"/>
                              <w:sz w:val="52"/>
                              <w:szCs w:val="52"/>
                              <w:lang w:val="es-ES"/>
                            </w:rPr>
                            <w:alias w:val="Año"/>
                            <w:id w:val="16962274"/>
                            <w:placeholder>
                              <w:docPart w:val="1159745406604883A3CE36C05F6FCF43"/>
                            </w:placeholder>
                            <w:dataBinding w:prefixMappings="xmlns:ns0='http://schemas.microsoft.com/office/2006/coverPageProps'" w:xpath="/ns0:CoverPageProperties[1]/ns0:PublishDate[1]" w:storeItemID="{55AF091B-3C7A-41E3-B477-F2FDAA23CFDA}"/>
                            <w:date w:fullDate="2015-07-13T00:00:00Z">
                              <w:dateFormat w:val="yyyy"/>
                              <w:lid w:val="es-ES"/>
                              <w:storeMappedDataAs w:val="dateTime"/>
                              <w:calendar w:val="gregorian"/>
                            </w:date>
                          </w:sdtPr>
                          <w:sdtContent>
                            <w:p w:rsidR="00AD4165" w:rsidRDefault="00AD4165">
                              <w:pPr>
                                <w:jc w:val="center"/>
                                <w:rPr>
                                  <w:color w:val="FFFFFF" w:themeColor="background1"/>
                                  <w:sz w:val="48"/>
                                  <w:szCs w:val="52"/>
                                  <w:lang w:val="es-ES"/>
                                </w:rPr>
                              </w:pPr>
                              <w:r>
                                <w:rPr>
                                  <w:color w:val="FFFFFF" w:themeColor="background1"/>
                                  <w:sz w:val="52"/>
                                  <w:szCs w:val="52"/>
                                  <w:lang w:val="es-ES"/>
                                </w:rPr>
                                <w:t>2015</w:t>
                              </w:r>
                            </w:p>
                          </w:sdtContent>
                        </w:sdt>
                      </w:txbxContent>
                    </v:textbox>
                  </v:rect>
                </v:group>
                <v:group id="_x0000_s1046" style="position:absolute;left:3446;top:13758;width:8169;height:1382" coordorigin="3446,13758" coordsize="8169,1382">
                  <v:group id="_x0000_s1047" style="position:absolute;left:10833;top:14380;width:782;height:760;flip:x y" coordorigin="8754,11945" coordsize="2880,2859">
                    <v:rect id="_x0000_s1048" style="position:absolute;left:10194;top:11945;width:1440;height:1440;flip:x;mso-width-relative:margin;v-text-anchor:middle" fillcolor="#bfbfbf [2412]" strokecolor="white [3212]" strokeweight="1pt">
                      <v:fill opacity=".5"/>
                      <v:shadow color="#d8d8d8 [2732]" offset="3pt,3pt" offset2="2pt,2pt"/>
                    </v:rect>
                    <v:rect id="_x0000_s1049" style="position:absolute;left:10194;top:13364;width:1440;height:1440;flip:x;mso-width-relative:margin;v-text-anchor:middle" fillcolor="#c0504d [3205]" strokecolor="white [3212]" strokeweight="1pt">
                      <v:shadow color="#d8d8d8 [2732]" offset="3pt,3pt" offset2="2pt,2pt"/>
                    </v:rect>
                    <v:rect id="_x0000_s1050" style="position:absolute;left:8754;top:13364;width:1440;height:1440;flip:x;mso-width-relative:margin;v-text-anchor:middle" fillcolor="#bfbfbf [2412]" strokecolor="white [3212]" strokeweight="1pt">
                      <v:fill opacity=".5"/>
                      <v:shadow color="#d8d8d8 [2732]" offset="3pt,3pt" offset2="2pt,2pt"/>
                    </v:rect>
                  </v:group>
                  <v:rect id="_x0000_s1051" style="position:absolute;left:3446;top:13758;width:7105;height:1382;v-text-anchor:bottom" filled="f" fillcolor="white [3212]" stroked="f" strokecolor="white [3212]" strokeweight="1pt">
                    <v:fill opacity="52429f"/>
                    <v:shadow color="#d8d8d8 [2732]" offset="3pt,3pt" offset2="2pt,2pt"/>
                    <v:textbox style="mso-next-textbox:#_x0000_s1051" inset=",0,,0">
                      <w:txbxContent>
                        <w:sdt>
                          <w:sdtPr>
                            <w:rPr>
                              <w:color w:val="FFFFFF" w:themeColor="background1"/>
                            </w:rPr>
                            <w:alias w:val="Autor"/>
                            <w:id w:val="16962296"/>
                            <w:placeholder>
                              <w:docPart w:val="09530C9189CF418F855087A87212D2C0"/>
                            </w:placeholder>
                            <w:dataBinding w:prefixMappings="xmlns:ns0='http://schemas.openxmlformats.org/package/2006/metadata/core-properties' xmlns:ns1='http://purl.org/dc/elements/1.1/'" w:xpath="/ns0:coreProperties[1]/ns1:creator[1]" w:storeItemID="{6C3C8BC8-F283-45AE-878A-BAB7291924A1}"/>
                            <w:text/>
                          </w:sdtPr>
                          <w:sdtContent>
                            <w:p w:rsidR="00AD4165" w:rsidRDefault="00AD4165">
                              <w:pPr>
                                <w:pStyle w:val="Sinespaciado"/>
                                <w:jc w:val="right"/>
                                <w:rPr>
                                  <w:color w:val="FFFFFF" w:themeColor="background1"/>
                                </w:rPr>
                              </w:pPr>
                              <w:r>
                                <w:rPr>
                                  <w:color w:val="FFFFFF" w:themeColor="background1"/>
                                  <w:lang w:val="es-AR"/>
                                </w:rPr>
                                <w:t xml:space="preserve">Pedro </w:t>
                              </w:r>
                              <w:proofErr w:type="spellStart"/>
                              <w:r>
                                <w:rPr>
                                  <w:color w:val="FFFFFF" w:themeColor="background1"/>
                                  <w:lang w:val="es-AR"/>
                                </w:rPr>
                                <w:t>Leon</w:t>
                              </w:r>
                              <w:proofErr w:type="spellEnd"/>
                              <w:r>
                                <w:rPr>
                                  <w:color w:val="FFFFFF" w:themeColor="background1"/>
                                  <w:lang w:val="es-AR"/>
                                </w:rPr>
                                <w:t xml:space="preserve"> Gallo 4599</w:t>
                              </w:r>
                            </w:p>
                          </w:sdtContent>
                        </w:sdt>
                        <w:sdt>
                          <w:sdtPr>
                            <w:rPr>
                              <w:color w:val="FFFFFF" w:themeColor="background1"/>
                            </w:rPr>
                            <w:alias w:val="Organización"/>
                            <w:id w:val="16962301"/>
                            <w:placeholder>
                              <w:docPart w:val="4D3ABD15FD674864BC258D245ADDC3E7"/>
                            </w:placeholder>
                            <w:dataBinding w:prefixMappings="xmlns:ns0='http://schemas.openxmlformats.org/officeDocument/2006/extended-properties'" w:xpath="/ns0:Properties[1]/ns0:Company[1]" w:storeItemID="{6668398D-A668-4E3E-A5EB-62B293D839F1}"/>
                            <w:text/>
                          </w:sdtPr>
                          <w:sdtContent>
                            <w:p w:rsidR="00AD4165" w:rsidRDefault="00AD4165">
                              <w:pPr>
                                <w:pStyle w:val="Sinespaciado"/>
                                <w:jc w:val="right"/>
                                <w:rPr>
                                  <w:color w:val="FFFFFF" w:themeColor="background1"/>
                                </w:rPr>
                              </w:pPr>
                              <w:proofErr w:type="spellStart"/>
                              <w:r>
                                <w:rPr>
                                  <w:color w:val="FFFFFF" w:themeColor="background1"/>
                                </w:rPr>
                                <w:t>S.Justo</w:t>
                              </w:r>
                              <w:proofErr w:type="spellEnd"/>
                              <w:r>
                                <w:rPr>
                                  <w:color w:val="FFFFFF" w:themeColor="background1"/>
                                </w:rPr>
                                <w:t>-La Matanza-</w:t>
                              </w:r>
                              <w:proofErr w:type="spellStart"/>
                              <w:r>
                                <w:rPr>
                                  <w:color w:val="FFFFFF" w:themeColor="background1"/>
                                </w:rPr>
                                <w:t>Pcia</w:t>
                              </w:r>
                              <w:proofErr w:type="spellEnd"/>
                              <w:r>
                                <w:rPr>
                                  <w:color w:val="FFFFFF" w:themeColor="background1"/>
                                </w:rPr>
                                <w:t xml:space="preserve"> Buenos Aires</w:t>
                              </w:r>
                            </w:p>
                          </w:sdtContent>
                        </w:sdt>
                        <w:sdt>
                          <w:sdtPr>
                            <w:rPr>
                              <w:color w:val="FFFFFF" w:themeColor="background1"/>
                            </w:rPr>
                            <w:alias w:val="Fecha"/>
                            <w:id w:val="16962306"/>
                            <w:placeholder>
                              <w:docPart w:val="8463BEE9061347D7BAFE24CCC4DD568F"/>
                            </w:placeholder>
                            <w:dataBinding w:prefixMappings="xmlns:ns0='http://schemas.microsoft.com/office/2006/coverPageProps'" w:xpath="/ns0:CoverPageProperties[1]/ns0:PublishDate[1]" w:storeItemID="{55AF091B-3C7A-41E3-B477-F2FDAA23CFDA}"/>
                            <w:date w:fullDate="2015-07-13T00:00:00Z">
                              <w:dateFormat w:val="dd/MM/yyyy"/>
                              <w:lid w:val="es-ES"/>
                              <w:storeMappedDataAs w:val="dateTime"/>
                              <w:calendar w:val="gregorian"/>
                            </w:date>
                          </w:sdtPr>
                          <w:sdtContent>
                            <w:p w:rsidR="00AD4165" w:rsidRDefault="00AD4165">
                              <w:pPr>
                                <w:pStyle w:val="Sinespaciado"/>
                                <w:jc w:val="right"/>
                                <w:rPr>
                                  <w:color w:val="FFFFFF" w:themeColor="background1"/>
                                </w:rPr>
                              </w:pPr>
                              <w:r>
                                <w:rPr>
                                  <w:color w:val="FFFFFF" w:themeColor="background1"/>
                                </w:rPr>
                                <w:t>13/07/2015</w:t>
                              </w:r>
                            </w:p>
                          </w:sdtContent>
                        </w:sdt>
                      </w:txbxContent>
                    </v:textbox>
                  </v:rect>
                </v:group>
                <w10:wrap anchorx="page" anchory="page"/>
              </v:group>
            </w:pict>
          </w:r>
        </w:p>
        <w:p w:rsidR="00AD4165" w:rsidRDefault="00AD4165">
          <w:pPr>
            <w:rPr>
              <w:rFonts w:ascii="Arial Unicode MS" w:eastAsia="Arial Unicode MS" w:hAnsi="Arial Unicode MS" w:cs="Arial Unicode MS"/>
            </w:rPr>
          </w:pPr>
          <w:r>
            <w:rPr>
              <w:rFonts w:ascii="Arial Unicode MS" w:eastAsia="Arial Unicode MS" w:hAnsi="Arial Unicode MS" w:cs="Arial Unicode MS"/>
            </w:rPr>
            <w:br w:type="page"/>
          </w:r>
        </w:p>
      </w:sdtContent>
    </w:sdt>
    <w:p w:rsidR="00731C95" w:rsidRDefault="00731C95"/>
    <w:p w:rsidR="000C0FCB" w:rsidRDefault="000C0FCB"/>
    <w:p w:rsidR="000C0FCB" w:rsidRDefault="000C0FCB"/>
    <w:p w:rsidR="000C0FCB" w:rsidRDefault="000C0FCB"/>
    <w:p w:rsidR="000C0FCB" w:rsidRPr="00386843" w:rsidRDefault="000C0FC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REGLAMENTO CEMENTERIO ISLAMICO DE SAN JUSTO</w:t>
      </w:r>
    </w:p>
    <w:p w:rsidR="000C0FCB" w:rsidRPr="00A23482" w:rsidRDefault="000C0FCB" w:rsidP="00A23482">
      <w:pPr>
        <w:jc w:val="both"/>
        <w:rPr>
          <w:rFonts w:ascii="Arial Unicode MS" w:eastAsia="Arial Unicode MS" w:hAnsi="Arial Unicode MS" w:cs="Arial Unicode MS"/>
        </w:rPr>
      </w:pPr>
    </w:p>
    <w:p w:rsidR="000C0FCB" w:rsidRPr="00386843" w:rsidRDefault="000C0FC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CAPITULO I:</w:t>
      </w:r>
    </w:p>
    <w:p w:rsidR="000C0FCB" w:rsidRPr="00A23482" w:rsidRDefault="000C0FCB" w:rsidP="00A23482">
      <w:pPr>
        <w:jc w:val="both"/>
        <w:rPr>
          <w:rFonts w:ascii="Arial Unicode MS" w:eastAsia="Arial Unicode MS" w:hAnsi="Arial Unicode MS" w:cs="Arial Unicode MS"/>
        </w:rPr>
      </w:pPr>
      <w:r w:rsidRPr="00386843">
        <w:rPr>
          <w:rFonts w:ascii="Arial Unicode MS" w:eastAsia="Arial Unicode MS" w:hAnsi="Arial Unicode MS" w:cs="Arial Unicode MS"/>
          <w:b/>
          <w:u w:val="single"/>
        </w:rPr>
        <w:t>De los fines de la Asociación</w:t>
      </w:r>
      <w:r w:rsidRPr="00A23482">
        <w:rPr>
          <w:rFonts w:ascii="Arial Unicode MS" w:eastAsia="Arial Unicode MS" w:hAnsi="Arial Unicode MS" w:cs="Arial Unicode MS"/>
        </w:rPr>
        <w:t>:</w:t>
      </w:r>
    </w:p>
    <w:p w:rsidR="000C0FCB" w:rsidRPr="00386843" w:rsidRDefault="000C0FCB" w:rsidP="00386843">
      <w:pPr>
        <w:pStyle w:val="Prrafodelista"/>
        <w:numPr>
          <w:ilvl w:val="0"/>
          <w:numId w:val="1"/>
        </w:numPr>
        <w:jc w:val="both"/>
        <w:rPr>
          <w:rFonts w:ascii="Arial Unicode MS" w:eastAsia="Arial Unicode MS" w:hAnsi="Arial Unicode MS" w:cs="Arial Unicode MS"/>
        </w:rPr>
      </w:pPr>
      <w:r w:rsidRPr="00386843">
        <w:rPr>
          <w:rFonts w:ascii="Arial Unicode MS" w:eastAsia="Arial Unicode MS" w:hAnsi="Arial Unicode MS" w:cs="Arial Unicode MS"/>
        </w:rPr>
        <w:t>Son fines perseguidos por esta Institución, dar prestación de servicio fúnebre, sepulturas y todo servicio o asesoramiento que sea requerido por toda persona que tenga o no calidad de adherente.</w:t>
      </w:r>
    </w:p>
    <w:p w:rsidR="000C0FCB" w:rsidRPr="00386843" w:rsidRDefault="000C0FCB" w:rsidP="00386843">
      <w:pPr>
        <w:pStyle w:val="Prrafodelista"/>
        <w:numPr>
          <w:ilvl w:val="0"/>
          <w:numId w:val="1"/>
        </w:numPr>
        <w:jc w:val="both"/>
        <w:rPr>
          <w:rFonts w:ascii="Arial Unicode MS" w:eastAsia="Arial Unicode MS" w:hAnsi="Arial Unicode MS" w:cs="Arial Unicode MS"/>
        </w:rPr>
      </w:pPr>
      <w:r w:rsidRPr="00386843">
        <w:rPr>
          <w:rFonts w:ascii="Arial Unicode MS" w:eastAsia="Arial Unicode MS" w:hAnsi="Arial Unicode MS" w:cs="Arial Unicode MS"/>
        </w:rPr>
        <w:t>Solo podrán ser sepultados en el predio, aquellas personas que hayan profesado la Religión Islámica</w:t>
      </w:r>
    </w:p>
    <w:p w:rsidR="000C0FCB" w:rsidRPr="00386843" w:rsidRDefault="000C0FCB" w:rsidP="00386843">
      <w:pPr>
        <w:pStyle w:val="Prrafodelista"/>
        <w:numPr>
          <w:ilvl w:val="0"/>
          <w:numId w:val="1"/>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Las lápidas y/o sepulturas deberán cumplir con los requisitos que se describen en el </w:t>
      </w:r>
      <w:r w:rsidR="00386843" w:rsidRPr="00386843">
        <w:rPr>
          <w:rFonts w:ascii="Arial Unicode MS" w:eastAsia="Arial Unicode MS" w:hAnsi="Arial Unicode MS" w:cs="Arial Unicode MS"/>
        </w:rPr>
        <w:t>Capí</w:t>
      </w:r>
      <w:r w:rsidRPr="00386843">
        <w:rPr>
          <w:rFonts w:ascii="Arial Unicode MS" w:eastAsia="Arial Unicode MS" w:hAnsi="Arial Unicode MS" w:cs="Arial Unicode MS"/>
        </w:rPr>
        <w:t>tulo correspondiente- Anexo I</w:t>
      </w:r>
    </w:p>
    <w:p w:rsidR="000C0FCB" w:rsidRDefault="000C0FCB"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Pr="00A23482" w:rsidRDefault="00386843"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b/>
          <w:u w:val="single"/>
        </w:rPr>
      </w:pPr>
    </w:p>
    <w:p w:rsidR="00BA59F7" w:rsidRDefault="00BA59F7" w:rsidP="00A23482">
      <w:pPr>
        <w:jc w:val="both"/>
        <w:rPr>
          <w:rFonts w:ascii="Arial Unicode MS" w:eastAsia="Arial Unicode MS" w:hAnsi="Arial Unicode MS" w:cs="Arial Unicode MS"/>
          <w:b/>
          <w:u w:val="single"/>
        </w:rPr>
      </w:pPr>
    </w:p>
    <w:p w:rsidR="00BA59F7" w:rsidRDefault="00BA59F7" w:rsidP="00A23482">
      <w:pPr>
        <w:jc w:val="both"/>
        <w:rPr>
          <w:rFonts w:ascii="Arial Unicode MS" w:eastAsia="Arial Unicode MS" w:hAnsi="Arial Unicode MS" w:cs="Arial Unicode MS"/>
          <w:b/>
          <w:u w:val="single"/>
        </w:rPr>
      </w:pPr>
    </w:p>
    <w:p w:rsidR="000C0FCB" w:rsidRPr="00386843" w:rsidRDefault="000C0FC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CAPITULO II:</w:t>
      </w:r>
    </w:p>
    <w:p w:rsidR="000C0FCB" w:rsidRPr="00386843" w:rsidRDefault="000C0FC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De la Adhesión- Condiciones de Admisión</w:t>
      </w:r>
    </w:p>
    <w:p w:rsidR="000C0FCB" w:rsidRPr="00386843" w:rsidRDefault="000C0FCB" w:rsidP="00386843">
      <w:pPr>
        <w:pStyle w:val="Prrafodelista"/>
        <w:numPr>
          <w:ilvl w:val="0"/>
          <w:numId w:val="2"/>
        </w:numPr>
        <w:jc w:val="both"/>
        <w:rPr>
          <w:rFonts w:ascii="Arial Unicode MS" w:eastAsia="Arial Unicode MS" w:hAnsi="Arial Unicode MS" w:cs="Arial Unicode MS"/>
        </w:rPr>
      </w:pPr>
      <w:r w:rsidRPr="00386843">
        <w:rPr>
          <w:rFonts w:ascii="Arial Unicode MS" w:eastAsia="Arial Unicode MS" w:hAnsi="Arial Unicode MS" w:cs="Arial Unicode MS"/>
        </w:rPr>
        <w:t>Para adquirir la calidad de Adherente del Cementerio Islámico, se deberá cumplimentar con el abono de una cuota mensual que será determinada por la Comisión Directiva</w:t>
      </w:r>
    </w:p>
    <w:p w:rsidR="000C0FCB" w:rsidRPr="00386843" w:rsidRDefault="000C0FCB" w:rsidP="00386843">
      <w:pPr>
        <w:pStyle w:val="Prrafodelista"/>
        <w:numPr>
          <w:ilvl w:val="0"/>
          <w:numId w:val="2"/>
        </w:numPr>
        <w:jc w:val="both"/>
        <w:rPr>
          <w:rFonts w:ascii="Arial Unicode MS" w:eastAsia="Arial Unicode MS" w:hAnsi="Arial Unicode MS" w:cs="Arial Unicode MS"/>
        </w:rPr>
      </w:pPr>
      <w:r w:rsidRPr="00386843">
        <w:rPr>
          <w:rFonts w:ascii="Arial Unicode MS" w:eastAsia="Arial Unicode MS" w:hAnsi="Arial Unicode MS" w:cs="Arial Unicode MS"/>
        </w:rPr>
        <w:t>Podrán adherirse en forma individual o por grupo fam</w:t>
      </w:r>
      <w:r w:rsidR="00BA59F7">
        <w:rPr>
          <w:rFonts w:ascii="Arial Unicode MS" w:eastAsia="Arial Unicode MS" w:hAnsi="Arial Unicode MS" w:cs="Arial Unicode MS"/>
        </w:rPr>
        <w:t>iliar, el cual  estará constitui</w:t>
      </w:r>
      <w:r w:rsidRPr="00386843">
        <w:rPr>
          <w:rFonts w:ascii="Arial Unicode MS" w:eastAsia="Arial Unicode MS" w:hAnsi="Arial Unicode MS" w:cs="Arial Unicode MS"/>
        </w:rPr>
        <w:t>do por matrimonio con dos hijos. Si hubiere más hijos, éstos abonarán en forma adicional, un 50% de la cuota original</w:t>
      </w:r>
    </w:p>
    <w:p w:rsidR="000C0FCB" w:rsidRPr="00386843" w:rsidRDefault="000C0FCB" w:rsidP="00386843">
      <w:pPr>
        <w:pStyle w:val="Prrafodelista"/>
        <w:numPr>
          <w:ilvl w:val="0"/>
          <w:numId w:val="2"/>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Solo serán considerados Adherentes, aquellas personas que hubieran abonado 12 (doce) cuotas mensuales en forma consecutiva, y que al momento del deceso contara con 3 ( tres) años de antigüedad a partir de </w:t>
      </w:r>
      <w:r w:rsidR="00386843" w:rsidRPr="00386843">
        <w:rPr>
          <w:rFonts w:ascii="Arial Unicode MS" w:eastAsia="Arial Unicode MS" w:hAnsi="Arial Unicode MS" w:cs="Arial Unicode MS"/>
        </w:rPr>
        <w:t>la fecha de Adhesió</w:t>
      </w:r>
      <w:r w:rsidRPr="00386843">
        <w:rPr>
          <w:rFonts w:ascii="Arial Unicode MS" w:eastAsia="Arial Unicode MS" w:hAnsi="Arial Unicode MS" w:cs="Arial Unicode MS"/>
        </w:rPr>
        <w:t>n</w:t>
      </w:r>
    </w:p>
    <w:p w:rsidR="000C0FCB" w:rsidRPr="00386843" w:rsidRDefault="000C0FCB" w:rsidP="00386843">
      <w:pPr>
        <w:pStyle w:val="Prrafodelista"/>
        <w:numPr>
          <w:ilvl w:val="0"/>
          <w:numId w:val="2"/>
        </w:numPr>
        <w:jc w:val="both"/>
        <w:rPr>
          <w:rFonts w:ascii="Arial Unicode MS" w:eastAsia="Arial Unicode MS" w:hAnsi="Arial Unicode MS" w:cs="Arial Unicode MS"/>
        </w:rPr>
      </w:pPr>
      <w:r w:rsidRPr="00386843">
        <w:rPr>
          <w:rFonts w:ascii="Arial Unicode MS" w:eastAsia="Arial Unicode MS" w:hAnsi="Arial Unicode MS" w:cs="Arial Unicode MS"/>
        </w:rPr>
        <w:t>Solo se admitirán a aquellas personas que hayan profesado la religión islámica, debiéndose acreditar dicha condición por cualquier medio de prueba</w:t>
      </w:r>
    </w:p>
    <w:p w:rsidR="000C0FCB" w:rsidRPr="00386843" w:rsidRDefault="000C0FC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Perdida de la Calidad de Adherente</w:t>
      </w:r>
    </w:p>
    <w:p w:rsidR="000C0FCB" w:rsidRPr="00386843" w:rsidRDefault="000C0FCB" w:rsidP="00386843">
      <w:pPr>
        <w:pStyle w:val="Prrafodelista"/>
        <w:numPr>
          <w:ilvl w:val="0"/>
          <w:numId w:val="4"/>
        </w:numPr>
        <w:jc w:val="both"/>
        <w:rPr>
          <w:rFonts w:ascii="Arial Unicode MS" w:eastAsia="Arial Unicode MS" w:hAnsi="Arial Unicode MS" w:cs="Arial Unicode MS"/>
        </w:rPr>
      </w:pPr>
      <w:r w:rsidRPr="00386843">
        <w:rPr>
          <w:rFonts w:ascii="Arial Unicode MS" w:eastAsia="Arial Unicode MS" w:hAnsi="Arial Unicode MS" w:cs="Arial Unicode MS"/>
        </w:rPr>
        <w:t>La segunda cuota impaga, dará lugar a considerarse en mora, lo que producirá la estipulación de un plazo perentorio a fin de regularizar tal situación, el cual será establecido por la Comisión Directiva previo estudio de la causa que provoco la demora</w:t>
      </w:r>
    </w:p>
    <w:p w:rsidR="00F54C3D" w:rsidRPr="00386843" w:rsidRDefault="00F54C3D" w:rsidP="00386843">
      <w:pPr>
        <w:pStyle w:val="Prrafodelista"/>
        <w:numPr>
          <w:ilvl w:val="0"/>
          <w:numId w:val="4"/>
        </w:numPr>
        <w:jc w:val="both"/>
        <w:rPr>
          <w:rFonts w:ascii="Arial Unicode MS" w:eastAsia="Arial Unicode MS" w:hAnsi="Arial Unicode MS" w:cs="Arial Unicode MS"/>
        </w:rPr>
      </w:pPr>
      <w:r w:rsidRPr="00386843">
        <w:rPr>
          <w:rFonts w:ascii="Arial Unicode MS" w:eastAsia="Arial Unicode MS" w:hAnsi="Arial Unicode MS" w:cs="Arial Unicode MS"/>
        </w:rPr>
        <w:t>Se perderá la calidad de Adherente y se operará automáticamente la baja a la tercer cuota consecutiva impaga</w:t>
      </w:r>
    </w:p>
    <w:p w:rsidR="002929FF" w:rsidRDefault="002929FF"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Default="00386843" w:rsidP="00A23482">
      <w:pPr>
        <w:jc w:val="both"/>
        <w:rPr>
          <w:rFonts w:ascii="Arial Unicode MS" w:eastAsia="Arial Unicode MS" w:hAnsi="Arial Unicode MS" w:cs="Arial Unicode MS"/>
        </w:rPr>
      </w:pPr>
    </w:p>
    <w:p w:rsidR="00386843" w:rsidRPr="00A23482" w:rsidRDefault="00386843" w:rsidP="00A23482">
      <w:pPr>
        <w:jc w:val="both"/>
        <w:rPr>
          <w:rFonts w:ascii="Arial Unicode MS" w:eastAsia="Arial Unicode MS" w:hAnsi="Arial Unicode MS" w:cs="Arial Unicode MS"/>
        </w:rPr>
      </w:pPr>
    </w:p>
    <w:p w:rsidR="00F54C3D" w:rsidRPr="00386843" w:rsidRDefault="00F54C3D"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CAPITULO III</w:t>
      </w:r>
    </w:p>
    <w:p w:rsidR="00F54C3D" w:rsidRPr="00386843" w:rsidRDefault="00F54C3D"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OBLIGACIONES Y DERECHOS DE LA ASOCIACION</w:t>
      </w:r>
    </w:p>
    <w:p w:rsidR="00F54C3D" w:rsidRPr="00386843" w:rsidRDefault="00F54C3D"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De las Obligaciones</w:t>
      </w:r>
    </w:p>
    <w:p w:rsidR="00F54C3D" w:rsidRPr="00386843" w:rsidRDefault="00386843"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Se hará</w:t>
      </w:r>
      <w:r w:rsidR="00F54C3D" w:rsidRPr="00386843">
        <w:rPr>
          <w:rFonts w:ascii="Arial Unicode MS" w:eastAsia="Arial Unicode MS" w:hAnsi="Arial Unicode MS" w:cs="Arial Unicode MS"/>
        </w:rPr>
        <w:t xml:space="preserve"> conocer este Reglamento a tod</w:t>
      </w:r>
      <w:r w:rsidRPr="00386843">
        <w:rPr>
          <w:rFonts w:ascii="Arial Unicode MS" w:eastAsia="Arial Unicode MS" w:hAnsi="Arial Unicode MS" w:cs="Arial Unicode MS"/>
        </w:rPr>
        <w:t>o</w:t>
      </w:r>
      <w:r w:rsidR="00F54C3D" w:rsidRPr="00386843">
        <w:rPr>
          <w:rFonts w:ascii="Arial Unicode MS" w:eastAsia="Arial Unicode MS" w:hAnsi="Arial Unicode MS" w:cs="Arial Unicode MS"/>
        </w:rPr>
        <w:t>s los adherentes</w:t>
      </w:r>
    </w:p>
    <w:p w:rsidR="00F54C3D" w:rsidRPr="00386843" w:rsidRDefault="00F54C3D"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Todo comunicado o disposición se dará a conocer a través del memorando y/o por cualquier otro medio de difusión</w:t>
      </w:r>
    </w:p>
    <w:p w:rsidR="00F54C3D" w:rsidRPr="00386843" w:rsidRDefault="00F54C3D"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Mantener el predio  en las condiciones requeridas de limpieza y mantenimiento y en condiciones de mantenimiento solo los sepulcros.</w:t>
      </w:r>
    </w:p>
    <w:p w:rsidR="00F54C3D" w:rsidRPr="00386843" w:rsidRDefault="00F54C3D"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Dar información y asesoramiento al Adherente cada vez que éste lo requiera</w:t>
      </w:r>
    </w:p>
    <w:p w:rsidR="00F54C3D" w:rsidRPr="00386843" w:rsidRDefault="00F54C3D"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Dar información y asesoramiento a toda persona en el momento de adherirse</w:t>
      </w:r>
    </w:p>
    <w:p w:rsidR="00F54C3D" w:rsidRPr="00386843" w:rsidRDefault="00D46E8F" w:rsidP="00386843">
      <w:pPr>
        <w:pStyle w:val="Prrafodelista"/>
        <w:numPr>
          <w:ilvl w:val="0"/>
          <w:numId w:val="5"/>
        </w:numPr>
        <w:jc w:val="both"/>
        <w:rPr>
          <w:rFonts w:ascii="Arial Unicode MS" w:eastAsia="Arial Unicode MS" w:hAnsi="Arial Unicode MS" w:cs="Arial Unicode MS"/>
        </w:rPr>
      </w:pPr>
      <w:r>
        <w:rPr>
          <w:rFonts w:ascii="Arial Unicode MS" w:eastAsia="Arial Unicode MS" w:hAnsi="Arial Unicode MS" w:cs="Arial Unicode MS"/>
        </w:rPr>
        <w:t>Estudiar, a</w:t>
      </w:r>
      <w:r w:rsidR="00F54C3D" w:rsidRPr="00386843">
        <w:rPr>
          <w:rFonts w:ascii="Arial Unicode MS" w:eastAsia="Arial Unicode MS" w:hAnsi="Arial Unicode MS" w:cs="Arial Unicode MS"/>
        </w:rPr>
        <w:t>nalizar y contemplar los causales que los adherentes morosos presenten al momento de ser intimados, para exigir el cumplimiento de la cancelación de la deuda</w:t>
      </w:r>
    </w:p>
    <w:p w:rsidR="004D5854" w:rsidRPr="00386843" w:rsidRDefault="00F54C3D"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Si al momento de fallecer, el occiso no hubiera estado adherido y su situación económica no configurara estado de indigencia de él y sus familiares pero sí tuvieran estos últimos una situación de liquidez que impida la cancelación al contado de la suma requerida al momento de la inhumación, la Comisión Directiva arbitrará los medios necesarios que requiera el caso, lo cual no implica en ningún </w:t>
      </w:r>
      <w:r w:rsidR="004D5854" w:rsidRPr="00386843">
        <w:rPr>
          <w:rFonts w:ascii="Arial Unicode MS" w:eastAsia="Arial Unicode MS" w:hAnsi="Arial Unicode MS" w:cs="Arial Unicode MS"/>
        </w:rPr>
        <w:t>caso bajo estas últimas circuns</w:t>
      </w:r>
      <w:r w:rsidRPr="00386843">
        <w:rPr>
          <w:rFonts w:ascii="Arial Unicode MS" w:eastAsia="Arial Unicode MS" w:hAnsi="Arial Unicode MS" w:cs="Arial Unicode MS"/>
        </w:rPr>
        <w:t>tancias,</w:t>
      </w:r>
      <w:r w:rsidR="00BA59F7">
        <w:rPr>
          <w:rFonts w:ascii="Arial Unicode MS" w:eastAsia="Arial Unicode MS" w:hAnsi="Arial Unicode MS" w:cs="Arial Unicode MS"/>
        </w:rPr>
        <w:t xml:space="preserve"> la eximición</w:t>
      </w:r>
      <w:r w:rsidRPr="00386843">
        <w:rPr>
          <w:rFonts w:ascii="Arial Unicode MS" w:eastAsia="Arial Unicode MS" w:hAnsi="Arial Unicode MS" w:cs="Arial Unicode MS"/>
        </w:rPr>
        <w:t xml:space="preserve"> del pago</w:t>
      </w:r>
      <w:r w:rsidR="004D5854" w:rsidRPr="00386843">
        <w:rPr>
          <w:rFonts w:ascii="Arial Unicode MS" w:eastAsia="Arial Unicode MS" w:hAnsi="Arial Unicode MS" w:cs="Arial Unicode MS"/>
        </w:rPr>
        <w:t xml:space="preserve"> requerido. Dentro de estos medios por ejemplo, se tratará de ubicar a la comunidad a la cual pertenecía el fallecido, siempre y cuando existiera dicha relación.</w:t>
      </w:r>
    </w:p>
    <w:p w:rsidR="002929FF" w:rsidRPr="00A23482" w:rsidRDefault="002929FF" w:rsidP="00A23482">
      <w:pPr>
        <w:jc w:val="both"/>
        <w:rPr>
          <w:rFonts w:ascii="Arial Unicode MS" w:eastAsia="Arial Unicode MS" w:hAnsi="Arial Unicode MS" w:cs="Arial Unicode MS"/>
        </w:rPr>
      </w:pPr>
    </w:p>
    <w:p w:rsidR="002929FF" w:rsidRPr="00A23482" w:rsidRDefault="002929FF" w:rsidP="00A23482">
      <w:pPr>
        <w:jc w:val="both"/>
        <w:rPr>
          <w:rFonts w:ascii="Arial Unicode MS" w:eastAsia="Arial Unicode MS" w:hAnsi="Arial Unicode MS" w:cs="Arial Unicode MS"/>
        </w:rPr>
      </w:pPr>
    </w:p>
    <w:p w:rsidR="002929FF" w:rsidRPr="00A23482" w:rsidRDefault="002929FF" w:rsidP="00A23482">
      <w:pPr>
        <w:jc w:val="both"/>
        <w:rPr>
          <w:rFonts w:ascii="Arial Unicode MS" w:eastAsia="Arial Unicode MS" w:hAnsi="Arial Unicode MS" w:cs="Arial Unicode MS"/>
        </w:rPr>
      </w:pPr>
    </w:p>
    <w:p w:rsidR="002929FF" w:rsidRPr="00386843" w:rsidRDefault="004D5854"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Poner a disposición de los Adherentes</w:t>
      </w:r>
      <w:r w:rsidR="002929FF" w:rsidRPr="00386843">
        <w:rPr>
          <w:rFonts w:ascii="Arial Unicode MS" w:eastAsia="Arial Unicode MS" w:hAnsi="Arial Unicode MS" w:cs="Arial Unicode MS"/>
        </w:rPr>
        <w:t>, tres canales opcionales para el pago de la cuota de adhesión: Cuenta Bancaria (cuyo número se proveerá al momento d</w:t>
      </w:r>
      <w:r w:rsidR="00BA59F7">
        <w:rPr>
          <w:rFonts w:ascii="Arial Unicode MS" w:eastAsia="Arial Unicode MS" w:hAnsi="Arial Unicode MS" w:cs="Arial Unicode MS"/>
        </w:rPr>
        <w:t xml:space="preserve">e asociarse), </w:t>
      </w:r>
      <w:proofErr w:type="spellStart"/>
      <w:r w:rsidR="00BA59F7">
        <w:rPr>
          <w:rFonts w:ascii="Arial Unicode MS" w:eastAsia="Arial Unicode MS" w:hAnsi="Arial Unicode MS" w:cs="Arial Unicode MS"/>
        </w:rPr>
        <w:t>Rapipago</w:t>
      </w:r>
      <w:proofErr w:type="spellEnd"/>
      <w:r w:rsidR="00BA59F7">
        <w:rPr>
          <w:rFonts w:ascii="Arial Unicode MS" w:eastAsia="Arial Unicode MS" w:hAnsi="Arial Unicode MS" w:cs="Arial Unicode MS"/>
        </w:rPr>
        <w:t xml:space="preserve"> o Pago Fá</w:t>
      </w:r>
      <w:r w:rsidR="002929FF" w:rsidRPr="00386843">
        <w:rPr>
          <w:rFonts w:ascii="Arial Unicode MS" w:eastAsia="Arial Unicode MS" w:hAnsi="Arial Unicode MS" w:cs="Arial Unicode MS"/>
        </w:rPr>
        <w:t>cil, cobrador a domicilio</w:t>
      </w:r>
    </w:p>
    <w:p w:rsidR="00F54C3D" w:rsidRPr="00386843" w:rsidRDefault="002929FF" w:rsidP="00386843">
      <w:pPr>
        <w:pStyle w:val="Prrafodelista"/>
        <w:numPr>
          <w:ilvl w:val="0"/>
          <w:numId w:val="5"/>
        </w:numPr>
        <w:jc w:val="both"/>
        <w:rPr>
          <w:rFonts w:ascii="Arial Unicode MS" w:eastAsia="Arial Unicode MS" w:hAnsi="Arial Unicode MS" w:cs="Arial Unicode MS"/>
        </w:rPr>
      </w:pPr>
      <w:r w:rsidRPr="00386843">
        <w:rPr>
          <w:rFonts w:ascii="Arial Unicode MS" w:eastAsia="Arial Unicode MS" w:hAnsi="Arial Unicode MS" w:cs="Arial Unicode MS"/>
        </w:rPr>
        <w:t>Cumplir con los incisos anteriores</w:t>
      </w:r>
      <w:r w:rsidR="00F54C3D" w:rsidRPr="00386843">
        <w:rPr>
          <w:rFonts w:ascii="Arial Unicode MS" w:eastAsia="Arial Unicode MS" w:hAnsi="Arial Unicode MS" w:cs="Arial Unicode MS"/>
        </w:rPr>
        <w:t xml:space="preserve"> </w:t>
      </w:r>
    </w:p>
    <w:p w:rsidR="00386843" w:rsidRPr="00A23482" w:rsidRDefault="00386843" w:rsidP="00A23482">
      <w:pPr>
        <w:jc w:val="both"/>
        <w:rPr>
          <w:rFonts w:ascii="Arial Unicode MS" w:eastAsia="Arial Unicode MS" w:hAnsi="Arial Unicode MS" w:cs="Arial Unicode MS"/>
        </w:rPr>
      </w:pPr>
    </w:p>
    <w:p w:rsidR="005D2F8B" w:rsidRPr="00386843" w:rsidRDefault="005D2F8B"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De los Derechos</w:t>
      </w:r>
    </w:p>
    <w:p w:rsidR="005D2F8B" w:rsidRPr="00386843" w:rsidRDefault="005D2F8B"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Exigir el pago de las cuotas y determinar el monto de las mismas</w:t>
      </w:r>
    </w:p>
    <w:p w:rsidR="005D2F8B" w:rsidRPr="00386843" w:rsidRDefault="005D2F8B"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Determinar un importe mensual en concepto de expensas, las cuales estarán destinadas al mantenimiento y  servicio de seguridad del predio</w:t>
      </w:r>
    </w:p>
    <w:p w:rsidR="005D2F8B" w:rsidRPr="00386843" w:rsidRDefault="005D2F8B"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Exigir el cumplimiento de dicho aporte, el cual podrá hacerse en forma trimestral, semestral, anual o sumado a la cuota mensual</w:t>
      </w:r>
    </w:p>
    <w:p w:rsidR="005D2F8B" w:rsidRPr="00386843" w:rsidRDefault="005D2F8B"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Admitir o no al adherente que haya sido dado de baja por incumplimiento, bajo las mismas condiciones en cuanto a derecho y obligaciones</w:t>
      </w:r>
    </w:p>
    <w:p w:rsidR="00386843" w:rsidRPr="00386843" w:rsidRDefault="005D2F8B" w:rsidP="00A23482">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La readmisión del Adherente no acarrea en forma automática considerar el plazo de los 3 (tres) años exigidos para tal situación como no interrumpido por la falta de pago. Dicha situación será dirimida en Asamblea por la Comisión Directiv</w:t>
      </w:r>
      <w:r w:rsidR="00386843">
        <w:rPr>
          <w:rFonts w:ascii="Arial Unicode MS" w:eastAsia="Arial Unicode MS" w:hAnsi="Arial Unicode MS" w:cs="Arial Unicode MS"/>
        </w:rPr>
        <w:t>a</w:t>
      </w:r>
    </w:p>
    <w:p w:rsidR="005D2F8B" w:rsidRDefault="005D2F8B"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Exigir ante la duda</w:t>
      </w:r>
      <w:r w:rsidR="004C786A" w:rsidRPr="00386843">
        <w:rPr>
          <w:rFonts w:ascii="Arial Unicode MS" w:eastAsia="Arial Unicode MS" w:hAnsi="Arial Unicode MS" w:cs="Arial Unicode MS"/>
        </w:rPr>
        <w:t>, se pruebe por cualquier medio idóneo, la calidad de musulmán del fallecido</w:t>
      </w: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Pr="00BA59F7" w:rsidRDefault="00BA59F7" w:rsidP="00BA59F7">
      <w:pPr>
        <w:jc w:val="both"/>
        <w:rPr>
          <w:rFonts w:ascii="Arial Unicode MS" w:eastAsia="Arial Unicode MS" w:hAnsi="Arial Unicode MS" w:cs="Arial Unicode MS"/>
        </w:rPr>
      </w:pPr>
    </w:p>
    <w:p w:rsidR="00386843" w:rsidRPr="00BA59F7"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Los medios idóneos de prueba establecidos por la Comisión Directiva son:</w:t>
      </w:r>
      <w:r w:rsidR="00BA59F7">
        <w:rPr>
          <w:rFonts w:ascii="Arial Unicode MS" w:eastAsia="Arial Unicode MS" w:hAnsi="Arial Unicode MS" w:cs="Arial Unicode MS"/>
        </w:rPr>
        <w:t xml:space="preserve"> </w:t>
      </w:r>
      <w:r w:rsidRPr="00386843">
        <w:rPr>
          <w:rFonts w:ascii="Arial Unicode MS" w:eastAsia="Arial Unicode MS" w:hAnsi="Arial Unicode MS" w:cs="Arial Unicode MS"/>
        </w:rPr>
        <w:t xml:space="preserve">  Testimonio o Certificado extendido por Autoridad o Institución Religiosa del Credo Islámico.</w:t>
      </w:r>
    </w:p>
    <w:p w:rsidR="004C786A" w:rsidRPr="00386843"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Exigir a aquellas personas que no se hayan asociado oportunamente, la totalidad del monto necesario para la sepultura y/o servicio fúnebre del fallecido, salvo que se suscitara la situación contemplada en el inciso 7º del </w:t>
      </w:r>
      <w:proofErr w:type="spellStart"/>
      <w:r w:rsidRPr="00386843">
        <w:rPr>
          <w:rFonts w:ascii="Arial Unicode MS" w:eastAsia="Arial Unicode MS" w:hAnsi="Arial Unicode MS" w:cs="Arial Unicode MS"/>
        </w:rPr>
        <w:t>Capitulo</w:t>
      </w:r>
      <w:proofErr w:type="spellEnd"/>
      <w:r w:rsidRPr="00386843">
        <w:rPr>
          <w:rFonts w:ascii="Arial Unicode MS" w:eastAsia="Arial Unicode MS" w:hAnsi="Arial Unicode MS" w:cs="Arial Unicode MS"/>
        </w:rPr>
        <w:t xml:space="preserve"> De las Obligaciones de la </w:t>
      </w:r>
      <w:proofErr w:type="spellStart"/>
      <w:r w:rsidRPr="00386843">
        <w:rPr>
          <w:rFonts w:ascii="Arial Unicode MS" w:eastAsia="Arial Unicode MS" w:hAnsi="Arial Unicode MS" w:cs="Arial Unicode MS"/>
        </w:rPr>
        <w:t>Asociacion</w:t>
      </w:r>
      <w:proofErr w:type="spellEnd"/>
    </w:p>
    <w:p w:rsidR="00273FA1" w:rsidRPr="00386843"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No se admitirá como causal del incumplimiento de pago, el no haber sido visitado por el Cobrado</w:t>
      </w:r>
      <w:r w:rsidR="00386843" w:rsidRPr="00386843">
        <w:rPr>
          <w:rFonts w:ascii="Arial Unicode MS" w:eastAsia="Arial Unicode MS" w:hAnsi="Arial Unicode MS" w:cs="Arial Unicode MS"/>
        </w:rPr>
        <w:t>r</w:t>
      </w:r>
    </w:p>
    <w:p w:rsidR="004C786A" w:rsidRPr="00386843"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Se podrá impedir el ingreso al predio de todo visitante que no observe la vestimenta adecuada</w:t>
      </w:r>
    </w:p>
    <w:p w:rsidR="004C786A" w:rsidRPr="00386843"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Se podrá dar de baja al socio que no cumpliera con alguna de las obligaciones exigidas o incurriera en una falta grave</w:t>
      </w:r>
    </w:p>
    <w:p w:rsidR="00273FA1" w:rsidRPr="00386843" w:rsidRDefault="004C786A" w:rsidP="00386843">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Eximirse  de toda responsabilidad en cuanto a la reparación de daños</w:t>
      </w:r>
      <w:r w:rsidR="00273FA1" w:rsidRPr="00386843">
        <w:rPr>
          <w:rFonts w:ascii="Arial Unicode MS" w:eastAsia="Arial Unicode MS" w:hAnsi="Arial Unicode MS" w:cs="Arial Unicode MS"/>
        </w:rPr>
        <w:t xml:space="preserve"> causados por circunstancias aleatorias</w:t>
      </w:r>
    </w:p>
    <w:p w:rsidR="00386843" w:rsidRPr="00386843" w:rsidRDefault="00273FA1" w:rsidP="00A23482">
      <w:pPr>
        <w:pStyle w:val="Prrafodelista"/>
        <w:numPr>
          <w:ilvl w:val="0"/>
          <w:numId w:val="6"/>
        </w:numPr>
        <w:jc w:val="both"/>
        <w:rPr>
          <w:rFonts w:ascii="Arial Unicode MS" w:eastAsia="Arial Unicode MS" w:hAnsi="Arial Unicode MS" w:cs="Arial Unicode MS"/>
        </w:rPr>
      </w:pPr>
      <w:r w:rsidRPr="00386843">
        <w:rPr>
          <w:rFonts w:ascii="Arial Unicode MS" w:eastAsia="Arial Unicode MS" w:hAnsi="Arial Unicode MS" w:cs="Arial Unicode MS"/>
        </w:rPr>
        <w:t>Cumplir con los artículos anteriores</w:t>
      </w:r>
    </w:p>
    <w:p w:rsidR="00386843" w:rsidRDefault="00386843"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Default="00BA59F7" w:rsidP="00A23482">
      <w:pPr>
        <w:jc w:val="both"/>
        <w:rPr>
          <w:rFonts w:ascii="Arial Unicode MS" w:eastAsia="Arial Unicode MS" w:hAnsi="Arial Unicode MS" w:cs="Arial Unicode MS"/>
        </w:rPr>
      </w:pPr>
    </w:p>
    <w:p w:rsidR="00BA59F7" w:rsidRPr="00A23482" w:rsidRDefault="00BA59F7" w:rsidP="00A23482">
      <w:pPr>
        <w:jc w:val="both"/>
        <w:rPr>
          <w:rFonts w:ascii="Arial Unicode MS" w:eastAsia="Arial Unicode MS" w:hAnsi="Arial Unicode MS" w:cs="Arial Unicode MS"/>
        </w:rPr>
      </w:pPr>
    </w:p>
    <w:p w:rsidR="00273FA1" w:rsidRPr="00386843" w:rsidRDefault="00273FA1"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CAPITULO IV: OBLIGACIONES Y DERECHOS DE LOS SOCIOS</w:t>
      </w:r>
    </w:p>
    <w:p w:rsidR="00273FA1" w:rsidRPr="00386843" w:rsidRDefault="00273FA1"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De las Obligaciones</w:t>
      </w:r>
    </w:p>
    <w:p w:rsidR="00273FA1"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Abonar la cuota social en tiempo y forma</w:t>
      </w:r>
    </w:p>
    <w:p w:rsidR="00273FA1"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Abonar la cuota correspondiente a las expensas</w:t>
      </w:r>
    </w:p>
    <w:p w:rsidR="00273FA1"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Queda a su cargo y bajo su responsabilidad la reparación y restitución de elementos de sepulcros como </w:t>
      </w:r>
      <w:proofErr w:type="spellStart"/>
      <w:r w:rsidRPr="00386843">
        <w:rPr>
          <w:rFonts w:ascii="Arial Unicode MS" w:eastAsia="Arial Unicode MS" w:hAnsi="Arial Unicode MS" w:cs="Arial Unicode MS"/>
        </w:rPr>
        <w:t>asi</w:t>
      </w:r>
      <w:proofErr w:type="spellEnd"/>
      <w:r w:rsidRPr="00386843">
        <w:rPr>
          <w:rFonts w:ascii="Arial Unicode MS" w:eastAsia="Arial Unicode MS" w:hAnsi="Arial Unicode MS" w:cs="Arial Unicode MS"/>
        </w:rPr>
        <w:t xml:space="preserve"> también la construcción del mismo bajo las normas indicadas</w:t>
      </w:r>
    </w:p>
    <w:p w:rsidR="00386843" w:rsidRPr="00BA59F7"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Presentar a pedido de la Comisión Directiva las pruebas indicadas para determinar la condición de </w:t>
      </w:r>
      <w:proofErr w:type="spellStart"/>
      <w:r w:rsidRPr="00386843">
        <w:rPr>
          <w:rFonts w:ascii="Arial Unicode MS" w:eastAsia="Arial Unicode MS" w:hAnsi="Arial Unicode MS" w:cs="Arial Unicode MS"/>
        </w:rPr>
        <w:t>musulman</w:t>
      </w:r>
      <w:proofErr w:type="spellEnd"/>
    </w:p>
    <w:p w:rsidR="00273FA1"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Informar a pedido de la Comisión Directiva las causales que llevaron a incurrir en la morosidad o en la caducidad de la calidad de socio adherente</w:t>
      </w:r>
    </w:p>
    <w:p w:rsidR="00273FA1"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Informar dentro de un periodo no menor a 7 (siete) días a la Comisión Directiva, su deseo de darse de baja como adherente o cualquier otra modificación que altere dicha calidad o la modifique</w:t>
      </w:r>
    </w:p>
    <w:p w:rsidR="00A23482" w:rsidRPr="00386843" w:rsidRDefault="00273FA1"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El Adherente que opte por otra forma de pago distinta elegida al momento de asociarse deberá informar</w:t>
      </w:r>
      <w:r w:rsidR="00A23482" w:rsidRPr="00386843">
        <w:rPr>
          <w:rFonts w:ascii="Arial Unicode MS" w:eastAsia="Arial Unicode MS" w:hAnsi="Arial Unicode MS" w:cs="Arial Unicode MS"/>
        </w:rPr>
        <w:t xml:space="preserve"> tal decisión </w:t>
      </w:r>
      <w:r w:rsidRPr="00386843">
        <w:rPr>
          <w:rFonts w:ascii="Arial Unicode MS" w:eastAsia="Arial Unicode MS" w:hAnsi="Arial Unicode MS" w:cs="Arial Unicode MS"/>
        </w:rPr>
        <w:t xml:space="preserve"> a la Comisión Directiva</w:t>
      </w:r>
      <w:r w:rsidR="00A23482" w:rsidRPr="00386843">
        <w:rPr>
          <w:rFonts w:ascii="Arial Unicode MS" w:eastAsia="Arial Unicode MS" w:hAnsi="Arial Unicode MS" w:cs="Arial Unicode MS"/>
        </w:rPr>
        <w:t>, con por lo menos 5 (cinco) días de anticipación.</w:t>
      </w:r>
    </w:p>
    <w:p w:rsidR="00A23482" w:rsidRPr="00386843" w:rsidRDefault="00A23482"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De optar por la modalidad de pago por medio de cobrador domiciliario, no podrá `</w:t>
      </w:r>
      <w:r w:rsidR="00386843" w:rsidRPr="00386843">
        <w:rPr>
          <w:rFonts w:ascii="Arial Unicode MS" w:eastAsia="Arial Unicode MS" w:hAnsi="Arial Unicode MS" w:cs="Arial Unicode MS"/>
        </w:rPr>
        <w:t>presentar como exenció</w:t>
      </w:r>
      <w:r w:rsidRPr="00386843">
        <w:rPr>
          <w:rFonts w:ascii="Arial Unicode MS" w:eastAsia="Arial Unicode MS" w:hAnsi="Arial Unicode MS" w:cs="Arial Unicode MS"/>
        </w:rPr>
        <w:t>n de incursión en mora por la falta de visita del cobrador</w:t>
      </w:r>
    </w:p>
    <w:p w:rsidR="00A23482" w:rsidRPr="00386843" w:rsidRDefault="00A23482"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Indicar el incumplimiento del cobrador</w:t>
      </w:r>
    </w:p>
    <w:p w:rsidR="00A23482" w:rsidRPr="00386843" w:rsidRDefault="00A23482"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Cump</w:t>
      </w:r>
      <w:r w:rsidR="00386843" w:rsidRPr="00386843">
        <w:rPr>
          <w:rFonts w:ascii="Arial Unicode MS" w:eastAsia="Arial Unicode MS" w:hAnsi="Arial Unicode MS" w:cs="Arial Unicode MS"/>
        </w:rPr>
        <w:t>lir con las condiciones de admi</w:t>
      </w:r>
      <w:r w:rsidRPr="00386843">
        <w:rPr>
          <w:rFonts w:ascii="Arial Unicode MS" w:eastAsia="Arial Unicode MS" w:hAnsi="Arial Unicode MS" w:cs="Arial Unicode MS"/>
        </w:rPr>
        <w:t>si</w:t>
      </w:r>
      <w:r w:rsidR="00386843" w:rsidRPr="00386843">
        <w:rPr>
          <w:rFonts w:ascii="Arial Unicode MS" w:eastAsia="Arial Unicode MS" w:hAnsi="Arial Unicode MS" w:cs="Arial Unicode MS"/>
        </w:rPr>
        <w:t>ó</w:t>
      </w:r>
      <w:r w:rsidRPr="00386843">
        <w:rPr>
          <w:rFonts w:ascii="Arial Unicode MS" w:eastAsia="Arial Unicode MS" w:hAnsi="Arial Unicode MS" w:cs="Arial Unicode MS"/>
        </w:rPr>
        <w:t>n</w:t>
      </w:r>
    </w:p>
    <w:p w:rsidR="00A23482" w:rsidRPr="00386843" w:rsidRDefault="00A23482" w:rsidP="00386843">
      <w:pPr>
        <w:pStyle w:val="Prrafodelista"/>
        <w:numPr>
          <w:ilvl w:val="0"/>
          <w:numId w:val="9"/>
        </w:numPr>
        <w:jc w:val="both"/>
        <w:rPr>
          <w:rFonts w:ascii="Arial Unicode MS" w:eastAsia="Arial Unicode MS" w:hAnsi="Arial Unicode MS" w:cs="Arial Unicode MS"/>
        </w:rPr>
      </w:pPr>
      <w:r w:rsidRPr="00386843">
        <w:rPr>
          <w:rFonts w:ascii="Arial Unicode MS" w:eastAsia="Arial Unicode MS" w:hAnsi="Arial Unicode MS" w:cs="Arial Unicode MS"/>
        </w:rPr>
        <w:t>Cumplir con las condiciones para la sepultura, lápidas y monumentos (detalladas en el Anexo I)</w:t>
      </w:r>
    </w:p>
    <w:p w:rsidR="00386843" w:rsidRDefault="00386843" w:rsidP="00386843">
      <w:pPr>
        <w:jc w:val="both"/>
        <w:rPr>
          <w:rFonts w:ascii="Arial Unicode MS" w:eastAsia="Arial Unicode MS" w:hAnsi="Arial Unicode MS" w:cs="Arial Unicode MS"/>
        </w:rPr>
      </w:pPr>
    </w:p>
    <w:p w:rsidR="00386843" w:rsidRDefault="00386843" w:rsidP="00386843">
      <w:pPr>
        <w:jc w:val="both"/>
        <w:rPr>
          <w:rFonts w:ascii="Arial Unicode MS" w:eastAsia="Arial Unicode MS" w:hAnsi="Arial Unicode MS" w:cs="Arial Unicode MS"/>
        </w:rPr>
      </w:pPr>
    </w:p>
    <w:p w:rsidR="00386843" w:rsidRPr="00A23482" w:rsidRDefault="00386843" w:rsidP="00386843">
      <w:pPr>
        <w:jc w:val="both"/>
        <w:rPr>
          <w:rFonts w:ascii="Arial Unicode MS" w:eastAsia="Arial Unicode MS" w:hAnsi="Arial Unicode MS" w:cs="Arial Unicode MS"/>
        </w:rPr>
      </w:pPr>
    </w:p>
    <w:p w:rsidR="004C786A" w:rsidRPr="00386843" w:rsidRDefault="004C786A" w:rsidP="00A23482">
      <w:pPr>
        <w:jc w:val="both"/>
        <w:rPr>
          <w:rFonts w:ascii="Arial Unicode MS" w:eastAsia="Arial Unicode MS" w:hAnsi="Arial Unicode MS" w:cs="Arial Unicode MS"/>
          <w:b/>
          <w:u w:val="single"/>
        </w:rPr>
      </w:pPr>
      <w:r w:rsidRPr="00386843">
        <w:rPr>
          <w:rFonts w:ascii="Arial Unicode MS" w:eastAsia="Arial Unicode MS" w:hAnsi="Arial Unicode MS" w:cs="Arial Unicode MS"/>
          <w:b/>
          <w:u w:val="single"/>
        </w:rPr>
        <w:t xml:space="preserve"> </w:t>
      </w:r>
      <w:r w:rsidR="00A23482" w:rsidRPr="00386843">
        <w:rPr>
          <w:rFonts w:ascii="Arial Unicode MS" w:eastAsia="Arial Unicode MS" w:hAnsi="Arial Unicode MS" w:cs="Arial Unicode MS"/>
          <w:b/>
          <w:u w:val="single"/>
        </w:rPr>
        <w:t>De los Derechos</w:t>
      </w:r>
    </w:p>
    <w:p w:rsidR="00A23482" w:rsidRPr="00386843" w:rsidRDefault="00A23482"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Solicitar a la Comisión Directiva la limpieza del sepulcro previa contratación </w:t>
      </w:r>
      <w:r w:rsidR="00386843" w:rsidRPr="00386843">
        <w:rPr>
          <w:rFonts w:ascii="Arial Unicode MS" w:eastAsia="Arial Unicode MS" w:hAnsi="Arial Unicode MS" w:cs="Arial Unicode MS"/>
        </w:rPr>
        <w:t>del servicio, el cual no se hay</w:t>
      </w:r>
      <w:r w:rsidRPr="00386843">
        <w:rPr>
          <w:rFonts w:ascii="Arial Unicode MS" w:eastAsia="Arial Unicode MS" w:hAnsi="Arial Unicode MS" w:cs="Arial Unicode MS"/>
        </w:rPr>
        <w:t>a incorporado en la cuota de Adhesión ni en las expensas</w:t>
      </w:r>
    </w:p>
    <w:p w:rsidR="00A23482" w:rsidRPr="00386843" w:rsidRDefault="00A23482"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 xml:space="preserve">Exigir a la Comisión Directiva, las condiciones de limpieza e higiene del predio, siempre que se encuentre al </w:t>
      </w:r>
      <w:proofErr w:type="spellStart"/>
      <w:r w:rsidRPr="00386843">
        <w:rPr>
          <w:rFonts w:ascii="Arial Unicode MS" w:eastAsia="Arial Unicode MS" w:hAnsi="Arial Unicode MS" w:cs="Arial Unicode MS"/>
        </w:rPr>
        <w:t>dia</w:t>
      </w:r>
      <w:proofErr w:type="spellEnd"/>
      <w:r w:rsidRPr="00386843">
        <w:rPr>
          <w:rFonts w:ascii="Arial Unicode MS" w:eastAsia="Arial Unicode MS" w:hAnsi="Arial Unicode MS" w:cs="Arial Unicode MS"/>
        </w:rPr>
        <w:t xml:space="preserve"> con las cuotas de adhesión y mantenimiento. El incumplimiento con el abono de alguna de ellas o ambas, hace perder automáticamente el derecho a todo tipo de reclamo.</w:t>
      </w:r>
    </w:p>
    <w:p w:rsidR="00A23482" w:rsidRPr="00386843" w:rsidRDefault="00386843"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Solicitar a la Comisió</w:t>
      </w:r>
      <w:r w:rsidR="00A23482" w:rsidRPr="00386843">
        <w:rPr>
          <w:rFonts w:ascii="Arial Unicode MS" w:eastAsia="Arial Unicode MS" w:hAnsi="Arial Unicode MS" w:cs="Arial Unicode MS"/>
        </w:rPr>
        <w:t>n Directiva se contemple las causales de incurrimiento en mora</w:t>
      </w:r>
    </w:p>
    <w:p w:rsidR="00386843" w:rsidRPr="00386843" w:rsidRDefault="00A23482"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Solicitar a l</w:t>
      </w:r>
      <w:r w:rsidR="00386843" w:rsidRPr="00386843">
        <w:rPr>
          <w:rFonts w:ascii="Arial Unicode MS" w:eastAsia="Arial Unicode MS" w:hAnsi="Arial Unicode MS" w:cs="Arial Unicode MS"/>
        </w:rPr>
        <w:t>a Comisión Directiva, la readmi</w:t>
      </w:r>
      <w:r w:rsidRPr="00386843">
        <w:rPr>
          <w:rFonts w:ascii="Arial Unicode MS" w:eastAsia="Arial Unicode MS" w:hAnsi="Arial Unicode MS" w:cs="Arial Unicode MS"/>
        </w:rPr>
        <w:t>sión como Adherente una vez regularizada su situación con la Institución.</w:t>
      </w:r>
    </w:p>
    <w:p w:rsidR="00A23482" w:rsidRPr="00386843" w:rsidRDefault="00A23482"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Solicitar información y asesoramiento a la Entidad</w:t>
      </w:r>
    </w:p>
    <w:p w:rsidR="00A23482" w:rsidRPr="00386843" w:rsidRDefault="00A23482" w:rsidP="00386843">
      <w:pPr>
        <w:pStyle w:val="Prrafodelista"/>
        <w:numPr>
          <w:ilvl w:val="0"/>
          <w:numId w:val="11"/>
        </w:numPr>
        <w:jc w:val="both"/>
        <w:rPr>
          <w:rFonts w:ascii="Arial Unicode MS" w:eastAsia="Arial Unicode MS" w:hAnsi="Arial Unicode MS" w:cs="Arial Unicode MS"/>
        </w:rPr>
      </w:pPr>
      <w:r w:rsidRPr="00386843">
        <w:rPr>
          <w:rFonts w:ascii="Arial Unicode MS" w:eastAsia="Arial Unicode MS" w:hAnsi="Arial Unicode MS" w:cs="Arial Unicode MS"/>
        </w:rPr>
        <w:t>Exigir que el servicio contratado de sepultura se realice en tiempo y forma</w:t>
      </w:r>
    </w:p>
    <w:p w:rsidR="00A23482" w:rsidRPr="00A23482" w:rsidRDefault="00A23482" w:rsidP="00A23482">
      <w:pPr>
        <w:jc w:val="both"/>
        <w:rPr>
          <w:rFonts w:ascii="Arial Unicode MS" w:eastAsia="Arial Unicode MS" w:hAnsi="Arial Unicode MS" w:cs="Arial Unicode MS"/>
        </w:rPr>
      </w:pPr>
    </w:p>
    <w:p w:rsidR="00A23482" w:rsidRPr="00386843" w:rsidRDefault="00A23482" w:rsidP="00BA59F7">
      <w:pPr>
        <w:pBdr>
          <w:top w:val="single" w:sz="4" w:space="1" w:color="auto"/>
          <w:left w:val="single" w:sz="4" w:space="4" w:color="auto"/>
          <w:bottom w:val="single" w:sz="4" w:space="1" w:color="auto"/>
          <w:right w:val="single" w:sz="4" w:space="4" w:color="auto"/>
        </w:pBdr>
        <w:jc w:val="both"/>
        <w:rPr>
          <w:rFonts w:ascii="Arial Unicode MS" w:eastAsia="Arial Unicode MS" w:hAnsi="Arial Unicode MS" w:cs="Arial Unicode MS"/>
          <w:b/>
        </w:rPr>
      </w:pPr>
      <w:r w:rsidRPr="00386843">
        <w:rPr>
          <w:rFonts w:ascii="Arial Unicode MS" w:eastAsia="Arial Unicode MS" w:hAnsi="Arial Unicode MS" w:cs="Arial Unicode MS"/>
          <w:b/>
        </w:rPr>
        <w:t>LA FIRMA DEL CONTRATO DE ASOCIACION O CONTRATO DE SERVICIO Y SEPULTURA IMPLICA LA ACEPTACIÓN EN SU TOTALIDAD DEL PRESENTE REGLAMENTO</w:t>
      </w:r>
    </w:p>
    <w:p w:rsidR="00A23482" w:rsidRPr="00A23482" w:rsidRDefault="00A23482" w:rsidP="00A23482">
      <w:pPr>
        <w:jc w:val="both"/>
        <w:rPr>
          <w:rFonts w:ascii="Arial Unicode MS" w:eastAsia="Arial Unicode MS" w:hAnsi="Arial Unicode MS" w:cs="Arial Unicode MS"/>
        </w:rPr>
      </w:pPr>
    </w:p>
    <w:p w:rsidR="00A23482" w:rsidRPr="00A23482" w:rsidRDefault="00A23482" w:rsidP="00A23482">
      <w:pPr>
        <w:jc w:val="both"/>
        <w:rPr>
          <w:rFonts w:ascii="Arial Unicode MS" w:eastAsia="Arial Unicode MS" w:hAnsi="Arial Unicode MS" w:cs="Arial Unicode MS"/>
        </w:rPr>
      </w:pPr>
      <w:r w:rsidRPr="00A23482">
        <w:rPr>
          <w:rFonts w:ascii="Arial Unicode MS" w:eastAsia="Arial Unicode MS" w:hAnsi="Arial Unicode MS" w:cs="Arial Unicode MS"/>
        </w:rPr>
        <w:tab/>
      </w:r>
      <w:r w:rsidRPr="00A23482">
        <w:rPr>
          <w:rFonts w:ascii="Arial Unicode MS" w:eastAsia="Arial Unicode MS" w:hAnsi="Arial Unicode MS" w:cs="Arial Unicode MS"/>
        </w:rPr>
        <w:tab/>
      </w:r>
      <w:r w:rsidRPr="00A23482">
        <w:rPr>
          <w:rFonts w:ascii="Arial Unicode MS" w:eastAsia="Arial Unicode MS" w:hAnsi="Arial Unicode MS" w:cs="Arial Unicode MS"/>
        </w:rPr>
        <w:tab/>
      </w:r>
      <w:r w:rsidRPr="00A23482">
        <w:rPr>
          <w:rFonts w:ascii="Arial Unicode MS" w:eastAsia="Arial Unicode MS" w:hAnsi="Arial Unicode MS" w:cs="Arial Unicode MS"/>
        </w:rPr>
        <w:tab/>
      </w:r>
      <w:r w:rsidRPr="00A23482">
        <w:rPr>
          <w:rFonts w:ascii="Arial Unicode MS" w:eastAsia="Arial Unicode MS" w:hAnsi="Arial Unicode MS" w:cs="Arial Unicode MS"/>
        </w:rPr>
        <w:tab/>
        <w:t>Comisión Directiva</w:t>
      </w:r>
    </w:p>
    <w:p w:rsidR="00A23482" w:rsidRPr="00A23482" w:rsidRDefault="00A23482" w:rsidP="00A23482">
      <w:pPr>
        <w:jc w:val="both"/>
        <w:rPr>
          <w:rFonts w:ascii="Arial Unicode MS" w:eastAsia="Arial Unicode MS" w:hAnsi="Arial Unicode MS" w:cs="Arial Unicode MS"/>
        </w:rPr>
      </w:pPr>
      <w:r w:rsidRPr="00A23482">
        <w:rPr>
          <w:rFonts w:ascii="Arial Unicode MS" w:eastAsia="Arial Unicode MS" w:hAnsi="Arial Unicode MS" w:cs="Arial Unicode MS"/>
        </w:rPr>
        <w:tab/>
      </w:r>
      <w:r w:rsidRPr="00A23482">
        <w:rPr>
          <w:rFonts w:ascii="Arial Unicode MS" w:eastAsia="Arial Unicode MS" w:hAnsi="Arial Unicode MS" w:cs="Arial Unicode MS"/>
        </w:rPr>
        <w:tab/>
      </w:r>
      <w:r w:rsidRPr="00A23482">
        <w:rPr>
          <w:rFonts w:ascii="Arial Unicode MS" w:eastAsia="Arial Unicode MS" w:hAnsi="Arial Unicode MS" w:cs="Arial Unicode MS"/>
        </w:rPr>
        <w:tab/>
      </w:r>
      <w:r w:rsidRPr="00A23482">
        <w:rPr>
          <w:rFonts w:ascii="Arial Unicode MS" w:eastAsia="Arial Unicode MS" w:hAnsi="Arial Unicode MS" w:cs="Arial Unicode MS"/>
        </w:rPr>
        <w:tab/>
        <w:t xml:space="preserve">           CEMENTERIO ISLAMICO</w:t>
      </w:r>
    </w:p>
    <w:p w:rsidR="00A23482" w:rsidRPr="00A23482" w:rsidRDefault="00A23482" w:rsidP="00A23482">
      <w:pPr>
        <w:jc w:val="both"/>
        <w:rPr>
          <w:rFonts w:ascii="Arial Unicode MS" w:eastAsia="Arial Unicode MS" w:hAnsi="Arial Unicode MS" w:cs="Arial Unicode MS"/>
        </w:rPr>
      </w:pPr>
    </w:p>
    <w:p w:rsidR="00A23482" w:rsidRPr="00A23482" w:rsidRDefault="00A23482" w:rsidP="00A23482">
      <w:pPr>
        <w:jc w:val="both"/>
        <w:rPr>
          <w:rFonts w:ascii="Arial Unicode MS" w:eastAsia="Arial Unicode MS" w:hAnsi="Arial Unicode MS" w:cs="Arial Unicode MS"/>
        </w:rPr>
      </w:pPr>
    </w:p>
    <w:p w:rsidR="00A23482" w:rsidRDefault="00A23482"/>
    <w:p w:rsidR="00386843" w:rsidRDefault="00386843"/>
    <w:p w:rsidR="00386843" w:rsidRPr="00E82E58" w:rsidRDefault="00E82E58">
      <w:pPr>
        <w:rPr>
          <w:rFonts w:ascii="Arial Unicode MS" w:eastAsia="Arial Unicode MS" w:hAnsi="Arial Unicode MS" w:cs="Arial Unicode MS"/>
          <w:b/>
          <w:u w:val="single"/>
        </w:rPr>
      </w:pPr>
      <w:r w:rsidRPr="00E82E58">
        <w:rPr>
          <w:rFonts w:ascii="Arial Unicode MS" w:eastAsia="Arial Unicode MS" w:hAnsi="Arial Unicode MS" w:cs="Arial Unicode MS"/>
          <w:b/>
          <w:u w:val="single"/>
        </w:rPr>
        <w:t>ANEXO I</w:t>
      </w:r>
    </w:p>
    <w:p w:rsidR="00E82E58" w:rsidRPr="00E82E58" w:rsidRDefault="00E82E58">
      <w:pPr>
        <w:rPr>
          <w:rFonts w:ascii="Arial Unicode MS" w:eastAsia="Arial Unicode MS" w:hAnsi="Arial Unicode MS" w:cs="Arial Unicode MS"/>
          <w:b/>
          <w:u w:val="single"/>
        </w:rPr>
      </w:pPr>
      <w:r w:rsidRPr="00E82E58">
        <w:rPr>
          <w:rFonts w:ascii="Arial Unicode MS" w:eastAsia="Arial Unicode MS" w:hAnsi="Arial Unicode MS" w:cs="Arial Unicode MS"/>
          <w:b/>
          <w:u w:val="single"/>
        </w:rPr>
        <w:t>TERMINOS Y CONDICIONES PARA LAS SEPULTURAS Y LAPIDAS</w:t>
      </w:r>
    </w:p>
    <w:p w:rsidR="00E82E58" w:rsidRPr="00E82E58" w:rsidRDefault="00E82E58" w:rsidP="00E82E58">
      <w:pPr>
        <w:pStyle w:val="Prrafodelista"/>
        <w:numPr>
          <w:ilvl w:val="0"/>
          <w:numId w:val="12"/>
        </w:numPr>
        <w:jc w:val="both"/>
        <w:rPr>
          <w:rFonts w:ascii="Arial Unicode MS" w:eastAsia="Arial Unicode MS" w:hAnsi="Arial Unicode MS" w:cs="Arial Unicode MS"/>
        </w:rPr>
      </w:pPr>
      <w:r w:rsidRPr="00E82E58">
        <w:rPr>
          <w:rFonts w:ascii="Arial Unicode MS" w:eastAsia="Arial Unicode MS" w:hAnsi="Arial Unicode MS" w:cs="Arial Unicode MS"/>
        </w:rPr>
        <w:t>Esta totalmente prohibido la construcción de bóvedas o mausoleos</w:t>
      </w:r>
    </w:p>
    <w:p w:rsidR="00E82E58" w:rsidRPr="00E82E58" w:rsidRDefault="00E82E58" w:rsidP="00E82E58">
      <w:pPr>
        <w:pStyle w:val="Prrafodelista"/>
        <w:numPr>
          <w:ilvl w:val="0"/>
          <w:numId w:val="12"/>
        </w:numPr>
        <w:jc w:val="both"/>
        <w:rPr>
          <w:rFonts w:ascii="Arial Unicode MS" w:eastAsia="Arial Unicode MS" w:hAnsi="Arial Unicode MS" w:cs="Arial Unicode MS"/>
        </w:rPr>
      </w:pPr>
      <w:r w:rsidRPr="00E82E58">
        <w:rPr>
          <w:rFonts w:ascii="Arial Unicode MS" w:eastAsia="Arial Unicode MS" w:hAnsi="Arial Unicode MS" w:cs="Arial Unicode MS"/>
        </w:rPr>
        <w:t>Los cuerpos deberán enterrarse directamente con mortaja y sin cajón según lo establece el rito islámico</w:t>
      </w:r>
    </w:p>
    <w:p w:rsidR="00E82E58" w:rsidRPr="00E82E58" w:rsidRDefault="00E82E58" w:rsidP="00E82E58">
      <w:pPr>
        <w:pStyle w:val="Prrafodelista"/>
        <w:numPr>
          <w:ilvl w:val="0"/>
          <w:numId w:val="12"/>
        </w:numPr>
        <w:jc w:val="both"/>
        <w:rPr>
          <w:rFonts w:ascii="Arial Unicode MS" w:eastAsia="Arial Unicode MS" w:hAnsi="Arial Unicode MS" w:cs="Arial Unicode MS"/>
        </w:rPr>
      </w:pPr>
      <w:r w:rsidRPr="00E82E58">
        <w:rPr>
          <w:rFonts w:ascii="Arial Unicode MS" w:eastAsia="Arial Unicode MS" w:hAnsi="Arial Unicode MS" w:cs="Arial Unicode MS"/>
        </w:rPr>
        <w:t>Los familiares del occiso podrán exigir para la construcción de la sepultura y/o de lápidas, contratar los servicios que ofrece la entidad o los ofrecidos fuera de ella siempre y cuando éstas cumplan con los requisitos que impone a tal efecto la religión islámica. De contratarse un servicio ajeno a la entidad, se le pedirá al mismo las Autorizaciones necesarias a tal fin, su constancia de inscripción en la A.R.T. correspondiente, los datos de la empresa a la que corresponde, si trabaja en relación de dependencia o bien si lo hiciere en forma independiente. Asimismo deberá presentar también cuando la Comisión Directiva lo disponga, toda la documentación que se necesite para ser autorizada la realización de la obra</w:t>
      </w:r>
    </w:p>
    <w:p w:rsidR="00E82E58" w:rsidRDefault="00E82E58" w:rsidP="00E82E58">
      <w:pPr>
        <w:pStyle w:val="Prrafodelista"/>
        <w:numPr>
          <w:ilvl w:val="0"/>
          <w:numId w:val="12"/>
        </w:numPr>
        <w:jc w:val="both"/>
        <w:rPr>
          <w:rFonts w:ascii="Arial Unicode MS" w:eastAsia="Arial Unicode MS" w:hAnsi="Arial Unicode MS" w:cs="Arial Unicode MS"/>
        </w:rPr>
      </w:pPr>
      <w:r w:rsidRPr="00E82E58">
        <w:rPr>
          <w:rFonts w:ascii="Arial Unicode MS" w:eastAsia="Arial Unicode MS" w:hAnsi="Arial Unicode MS" w:cs="Arial Unicode MS"/>
        </w:rPr>
        <w:t>Po</w:t>
      </w:r>
      <w:r w:rsidR="00BA59F7">
        <w:rPr>
          <w:rFonts w:ascii="Arial Unicode MS" w:eastAsia="Arial Unicode MS" w:hAnsi="Arial Unicode MS" w:cs="Arial Unicode MS"/>
        </w:rPr>
        <w:t>drá reservar el adherente si así</w:t>
      </w:r>
      <w:r w:rsidRPr="00E82E58">
        <w:rPr>
          <w:rFonts w:ascii="Arial Unicode MS" w:eastAsia="Arial Unicode MS" w:hAnsi="Arial Unicode MS" w:cs="Arial Unicode MS"/>
        </w:rPr>
        <w:t xml:space="preserve"> lo quisiere, determinada cantidad de tumbas y la elección del espacio físico de las mismas, abonando a tal fin, el monto estipulado en la suma de P</w:t>
      </w:r>
      <w:r w:rsidR="00BA59F7">
        <w:rPr>
          <w:rFonts w:ascii="Arial Unicode MS" w:eastAsia="Arial Unicode MS" w:hAnsi="Arial Unicode MS" w:cs="Arial Unicode MS"/>
        </w:rPr>
        <w:t xml:space="preserve">ESOS TREINTA MIL, </w:t>
      </w:r>
      <w:r w:rsidRPr="00E82E58">
        <w:rPr>
          <w:rFonts w:ascii="Arial Unicode MS" w:eastAsia="Arial Unicode MS" w:hAnsi="Arial Unicode MS" w:cs="Arial Unicode MS"/>
        </w:rPr>
        <w:t xml:space="preserve"> </w:t>
      </w:r>
      <w:r w:rsidRPr="00BA59F7">
        <w:rPr>
          <w:rFonts w:ascii="Arial Unicode MS" w:eastAsia="Arial Unicode MS" w:hAnsi="Arial Unicode MS" w:cs="Arial Unicode MS"/>
          <w:b/>
          <w:u w:val="single"/>
        </w:rPr>
        <w:t>por única vez</w:t>
      </w:r>
      <w:r w:rsidRPr="00E82E58">
        <w:rPr>
          <w:rFonts w:ascii="Arial Unicode MS" w:eastAsia="Arial Unicode MS" w:hAnsi="Arial Unicode MS" w:cs="Arial Unicode MS"/>
        </w:rPr>
        <w:t>, aclarándose que dicha suma solo implica lo dispuesto anteriormente y que de ninguna forma y bajo ningún concepto la misma será tomada a cuenta de la cuota de adhesión, expensas o cualquier otro ítem que conforme las obligaciones dinerarias anexas del Adherente.</w:t>
      </w:r>
    </w:p>
    <w:p w:rsidR="00E82E58" w:rsidRDefault="00E82E58" w:rsidP="00E82E58">
      <w:pPr>
        <w:jc w:val="both"/>
        <w:rPr>
          <w:rFonts w:ascii="Arial Unicode MS" w:eastAsia="Arial Unicode MS" w:hAnsi="Arial Unicode MS" w:cs="Arial Unicode MS"/>
        </w:rPr>
      </w:pPr>
    </w:p>
    <w:p w:rsidR="00E82E58" w:rsidRDefault="00E82E58" w:rsidP="00E82E58">
      <w:pPr>
        <w:jc w:val="both"/>
        <w:rPr>
          <w:rFonts w:ascii="Arial Unicode MS" w:eastAsia="Arial Unicode MS" w:hAnsi="Arial Unicode MS" w:cs="Arial Unicode MS"/>
        </w:rPr>
      </w:pPr>
    </w:p>
    <w:p w:rsidR="00E82E58" w:rsidRDefault="00E82E58" w:rsidP="00E82E58">
      <w:pPr>
        <w:jc w:val="both"/>
        <w:rPr>
          <w:rFonts w:ascii="Arial Unicode MS" w:eastAsia="Arial Unicode MS" w:hAnsi="Arial Unicode MS" w:cs="Arial Unicode MS"/>
        </w:rPr>
      </w:pPr>
    </w:p>
    <w:p w:rsidR="00BA59F7" w:rsidRDefault="00BA59F7" w:rsidP="00E82E58">
      <w:pPr>
        <w:jc w:val="both"/>
        <w:rPr>
          <w:rFonts w:ascii="Arial Unicode MS" w:eastAsia="Arial Unicode MS" w:hAnsi="Arial Unicode MS" w:cs="Arial Unicode MS"/>
        </w:rPr>
      </w:pPr>
    </w:p>
    <w:p w:rsidR="00BA59F7" w:rsidRDefault="00BA59F7" w:rsidP="00E82E58">
      <w:pPr>
        <w:jc w:val="both"/>
        <w:rPr>
          <w:rFonts w:ascii="Arial Unicode MS" w:eastAsia="Arial Unicode MS" w:hAnsi="Arial Unicode MS" w:cs="Arial Unicode MS"/>
        </w:rPr>
      </w:pPr>
    </w:p>
    <w:p w:rsidR="00E82E58" w:rsidRPr="007E4866" w:rsidRDefault="00E82E58" w:rsidP="00E82E58">
      <w:pPr>
        <w:jc w:val="both"/>
        <w:rPr>
          <w:rFonts w:ascii="Arial Unicode MS" w:eastAsia="Arial Unicode MS" w:hAnsi="Arial Unicode MS" w:cs="Arial Unicode MS"/>
          <w:b/>
          <w:u w:val="single"/>
        </w:rPr>
      </w:pPr>
      <w:r w:rsidRPr="007E4866">
        <w:rPr>
          <w:rFonts w:ascii="Arial Unicode MS" w:eastAsia="Arial Unicode MS" w:hAnsi="Arial Unicode MS" w:cs="Arial Unicode MS"/>
          <w:b/>
          <w:u w:val="single"/>
        </w:rPr>
        <w:t>ANEXO II</w:t>
      </w:r>
    </w:p>
    <w:p w:rsidR="00E82E58" w:rsidRPr="007E4866" w:rsidRDefault="00E82E58" w:rsidP="00E82E58">
      <w:pPr>
        <w:jc w:val="both"/>
        <w:rPr>
          <w:rFonts w:ascii="Arial Unicode MS" w:eastAsia="Arial Unicode MS" w:hAnsi="Arial Unicode MS" w:cs="Arial Unicode MS"/>
          <w:b/>
          <w:u w:val="single"/>
        </w:rPr>
      </w:pPr>
      <w:r w:rsidRPr="007E4866">
        <w:rPr>
          <w:rFonts w:ascii="Arial Unicode MS" w:eastAsia="Arial Unicode MS" w:hAnsi="Arial Unicode MS" w:cs="Arial Unicode MS"/>
          <w:b/>
          <w:u w:val="single"/>
        </w:rPr>
        <w:t>De los Empleados</w:t>
      </w:r>
    </w:p>
    <w:p w:rsidR="00E82E58" w:rsidRPr="007E4866" w:rsidRDefault="00E82E58" w:rsidP="00E82E58">
      <w:pPr>
        <w:jc w:val="both"/>
        <w:rPr>
          <w:rFonts w:ascii="Arial Unicode MS" w:eastAsia="Arial Unicode MS" w:hAnsi="Arial Unicode MS" w:cs="Arial Unicode MS"/>
          <w:b/>
          <w:u w:val="single"/>
        </w:rPr>
      </w:pPr>
      <w:r w:rsidRPr="007E4866">
        <w:rPr>
          <w:rFonts w:ascii="Arial Unicode MS" w:eastAsia="Arial Unicode MS" w:hAnsi="Arial Unicode MS" w:cs="Arial Unicode MS"/>
          <w:b/>
          <w:u w:val="single"/>
        </w:rPr>
        <w:t>Maestranza</w:t>
      </w:r>
    </w:p>
    <w:p w:rsidR="00E82E58" w:rsidRDefault="00E82E58" w:rsidP="00E82E58">
      <w:pPr>
        <w:jc w:val="both"/>
        <w:rPr>
          <w:rFonts w:ascii="Arial Unicode MS" w:eastAsia="Arial Unicode MS" w:hAnsi="Arial Unicode MS" w:cs="Arial Unicode MS"/>
        </w:rPr>
      </w:pPr>
    </w:p>
    <w:p w:rsidR="00E82E58" w:rsidRPr="007E4866" w:rsidRDefault="00E82E58"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Son empleados de maestranza aquellos contratados para desarrollar todas las tareas de mantenimiento y de limpieza general del ceme</w:t>
      </w:r>
      <w:r w:rsidR="00BA59F7">
        <w:rPr>
          <w:rFonts w:ascii="Arial Unicode MS" w:eastAsia="Arial Unicode MS" w:hAnsi="Arial Unicode MS" w:cs="Arial Unicode MS"/>
        </w:rPr>
        <w:t xml:space="preserve">nterio, y toda aquella tarea </w:t>
      </w:r>
      <w:proofErr w:type="spellStart"/>
      <w:r w:rsidR="00BA59F7">
        <w:rPr>
          <w:rFonts w:ascii="Arial Unicode MS" w:eastAsia="Arial Unicode MS" w:hAnsi="Arial Unicode MS" w:cs="Arial Unicode MS"/>
        </w:rPr>
        <w:t>afin</w:t>
      </w:r>
      <w:proofErr w:type="spellEnd"/>
      <w:r w:rsidRPr="007E4866">
        <w:rPr>
          <w:rFonts w:ascii="Arial Unicode MS" w:eastAsia="Arial Unicode MS" w:hAnsi="Arial Unicode MS" w:cs="Arial Unicode MS"/>
        </w:rPr>
        <w:t xml:space="preserve"> cuyo objetivo sea cumplir con la tarea designada</w:t>
      </w:r>
    </w:p>
    <w:p w:rsidR="00E82E58" w:rsidRPr="007E4866" w:rsidRDefault="00B46597"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 xml:space="preserve">Todo aquel empleado que deba faltar a sus actividades, deberá solicitar en forma escrita la autorización con no menos de 3 (tres) días de anticipación, salvo que dicha ausencia se deba a: fallecimiento de familiares directos (padres, conyugue, hijos, hermanos, suegros); o por motivos de fuerza mayor que hayan </w:t>
      </w:r>
      <w:r w:rsidR="00BA59F7">
        <w:rPr>
          <w:rFonts w:ascii="Arial Unicode MS" w:eastAsia="Arial Unicode MS" w:hAnsi="Arial Unicode MS" w:cs="Arial Unicode MS"/>
        </w:rPr>
        <w:t>h</w:t>
      </w:r>
      <w:r w:rsidRPr="007E4866">
        <w:rPr>
          <w:rFonts w:ascii="Arial Unicode MS" w:eastAsia="Arial Unicode MS" w:hAnsi="Arial Unicode MS" w:cs="Arial Unicode MS"/>
        </w:rPr>
        <w:t>echo imposible la solicitud requerida en tiempo y forma (</w:t>
      </w:r>
      <w:proofErr w:type="spellStart"/>
      <w:r w:rsidRPr="007E4866">
        <w:rPr>
          <w:rFonts w:ascii="Arial Unicode MS" w:eastAsia="Arial Unicode MS" w:hAnsi="Arial Unicode MS" w:cs="Arial Unicode MS"/>
        </w:rPr>
        <w:t>ej</w:t>
      </w:r>
      <w:proofErr w:type="spellEnd"/>
      <w:r w:rsidRPr="007E4866">
        <w:rPr>
          <w:rFonts w:ascii="Arial Unicode MS" w:eastAsia="Arial Unicode MS" w:hAnsi="Arial Unicode MS" w:cs="Arial Unicode MS"/>
        </w:rPr>
        <w:t>: enfermedad)</w:t>
      </w:r>
    </w:p>
    <w:p w:rsidR="00B46597" w:rsidRDefault="00B46597"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El trabajador será responsable de la guarda y conservación de los elementos que le proveen para desarrollar sus actividades; la falta, deterioro o destrucción de los mismos, acarreará sanciones económicas o disciplinarias según considere la C.</w:t>
      </w:r>
      <w:r w:rsidR="0006186D" w:rsidRPr="007E4866">
        <w:rPr>
          <w:rFonts w:ascii="Arial Unicode MS" w:eastAsia="Arial Unicode MS" w:hAnsi="Arial Unicode MS" w:cs="Arial Unicode MS"/>
        </w:rPr>
        <w:t xml:space="preserve"> </w:t>
      </w:r>
      <w:r w:rsidRPr="007E4866">
        <w:rPr>
          <w:rFonts w:ascii="Arial Unicode MS" w:eastAsia="Arial Unicode MS" w:hAnsi="Arial Unicode MS" w:cs="Arial Unicode MS"/>
        </w:rPr>
        <w:t>Directiva.</w:t>
      </w: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Default="00BA59F7" w:rsidP="00BA59F7">
      <w:pPr>
        <w:jc w:val="both"/>
        <w:rPr>
          <w:rFonts w:ascii="Arial Unicode MS" w:eastAsia="Arial Unicode MS" w:hAnsi="Arial Unicode MS" w:cs="Arial Unicode MS"/>
        </w:rPr>
      </w:pPr>
    </w:p>
    <w:p w:rsidR="00BA59F7" w:rsidRPr="00BA59F7" w:rsidRDefault="00BA59F7" w:rsidP="00BA59F7">
      <w:pPr>
        <w:jc w:val="both"/>
        <w:rPr>
          <w:rFonts w:ascii="Arial Unicode MS" w:eastAsia="Arial Unicode MS" w:hAnsi="Arial Unicode MS" w:cs="Arial Unicode MS"/>
        </w:rPr>
      </w:pPr>
    </w:p>
    <w:p w:rsidR="0006186D" w:rsidRPr="00BA59F7" w:rsidRDefault="00B46597" w:rsidP="00E82E58">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Las reiteradas faltas injustificadas o la irresponsabilidad y/o irregularidad en el desempeño de las tareas, serán en primer término sancionadas y darán motivo a que la C.</w:t>
      </w:r>
      <w:r w:rsidR="0006186D" w:rsidRPr="007E4866">
        <w:rPr>
          <w:rFonts w:ascii="Arial Unicode MS" w:eastAsia="Arial Unicode MS" w:hAnsi="Arial Unicode MS" w:cs="Arial Unicode MS"/>
        </w:rPr>
        <w:t xml:space="preserve"> </w:t>
      </w:r>
      <w:r w:rsidRPr="007E4866">
        <w:rPr>
          <w:rFonts w:ascii="Arial Unicode MS" w:eastAsia="Arial Unicode MS" w:hAnsi="Arial Unicode MS" w:cs="Arial Unicode MS"/>
        </w:rPr>
        <w:t>Directiva pueda tomar</w:t>
      </w:r>
      <w:r w:rsidR="0006186D" w:rsidRPr="007E4866">
        <w:rPr>
          <w:rFonts w:ascii="Arial Unicode MS" w:eastAsia="Arial Unicode MS" w:hAnsi="Arial Unicode MS" w:cs="Arial Unicode MS"/>
        </w:rPr>
        <w:t>, en caso de reiteración, nuevas medidas disciplinarias como por ejemplo, el despido de dicho empleado.</w:t>
      </w:r>
    </w:p>
    <w:p w:rsidR="0006186D" w:rsidRPr="007E4866" w:rsidRDefault="0006186D"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Todo empleado que recién inicie  su contrato laboral, será contratado a prueba por un periodo de tres (3) meses, según lo determina la Ley de Contrato Laboral Nº 24744 en su Art 92 bis con las cargas que ella misma determina a tal efecto.</w:t>
      </w:r>
    </w:p>
    <w:p w:rsidR="0006186D" w:rsidRPr="007E4866" w:rsidRDefault="0006186D"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La remuneración y demás situaciones económicas afines, serán pactadas por las partes al momento de firmar el contrato laboral.</w:t>
      </w:r>
    </w:p>
    <w:p w:rsidR="00B46597" w:rsidRPr="007E4866" w:rsidRDefault="0006186D" w:rsidP="007E4866">
      <w:pPr>
        <w:pStyle w:val="Prrafodelista"/>
        <w:numPr>
          <w:ilvl w:val="0"/>
          <w:numId w:val="13"/>
        </w:numPr>
        <w:jc w:val="both"/>
        <w:rPr>
          <w:rFonts w:ascii="Arial Unicode MS" w:eastAsia="Arial Unicode MS" w:hAnsi="Arial Unicode MS" w:cs="Arial Unicode MS"/>
        </w:rPr>
      </w:pPr>
      <w:r w:rsidRPr="007E4866">
        <w:rPr>
          <w:rFonts w:ascii="Arial Unicode MS" w:eastAsia="Arial Unicode MS" w:hAnsi="Arial Unicode MS" w:cs="Arial Unicode MS"/>
        </w:rPr>
        <w:t xml:space="preserve">La falta de provisiones para desarrollar las tareas asignadas que implican la negativa a trabajar, no acarrearán sanciones disciplinarias o descuento en los haberes, pero si por falta de provisiones </w:t>
      </w:r>
      <w:r w:rsidR="00B46597" w:rsidRPr="007E4866">
        <w:rPr>
          <w:rFonts w:ascii="Arial Unicode MS" w:eastAsia="Arial Unicode MS" w:hAnsi="Arial Unicode MS" w:cs="Arial Unicode MS"/>
        </w:rPr>
        <w:t xml:space="preserve">  </w:t>
      </w:r>
      <w:r w:rsidRPr="007E4866">
        <w:rPr>
          <w:rFonts w:ascii="Arial Unicode MS" w:eastAsia="Arial Unicode MS" w:hAnsi="Arial Unicode MS" w:cs="Arial Unicode MS"/>
        </w:rPr>
        <w:t>no pudiera realizar determinada tarea</w:t>
      </w:r>
      <w:r w:rsidR="007E4866" w:rsidRPr="007E4866">
        <w:rPr>
          <w:rFonts w:ascii="Arial Unicode MS" w:eastAsia="Arial Unicode MS" w:hAnsi="Arial Unicode MS" w:cs="Arial Unicode MS"/>
        </w:rPr>
        <w:t>, se le designará otra dentro de su ámbito, la negación a realizar la misma, dará entonces motivo a tomar sanciones disciplinaria o descuento de su sueldo.</w:t>
      </w:r>
    </w:p>
    <w:sectPr w:rsidR="00B46597" w:rsidRPr="007E4866" w:rsidSect="00AD4165">
      <w:pgSz w:w="11906" w:h="16838" w:code="9"/>
      <w:pgMar w:top="1418" w:right="1701" w:bottom="2302"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11"/>
    <w:multiLevelType w:val="hybridMultilevel"/>
    <w:tmpl w:val="2F5AFE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C62615"/>
    <w:multiLevelType w:val="hybridMultilevel"/>
    <w:tmpl w:val="67BE61E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E636BA"/>
    <w:multiLevelType w:val="hybridMultilevel"/>
    <w:tmpl w:val="8BFA913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CDE4424"/>
    <w:multiLevelType w:val="hybridMultilevel"/>
    <w:tmpl w:val="AA4EE20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5775AA"/>
    <w:multiLevelType w:val="hybridMultilevel"/>
    <w:tmpl w:val="B538C2D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132A3E"/>
    <w:multiLevelType w:val="hybridMultilevel"/>
    <w:tmpl w:val="A3EC303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2855349"/>
    <w:multiLevelType w:val="hybridMultilevel"/>
    <w:tmpl w:val="BD421B2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5D379F"/>
    <w:multiLevelType w:val="hybridMultilevel"/>
    <w:tmpl w:val="2D56B1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3BD7690"/>
    <w:multiLevelType w:val="hybridMultilevel"/>
    <w:tmpl w:val="8B0CE5D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12210C"/>
    <w:multiLevelType w:val="hybridMultilevel"/>
    <w:tmpl w:val="FD1EEB6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7843009"/>
    <w:multiLevelType w:val="hybridMultilevel"/>
    <w:tmpl w:val="1BDABF1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EE4134A"/>
    <w:multiLevelType w:val="hybridMultilevel"/>
    <w:tmpl w:val="5E3A70C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B0000F8"/>
    <w:multiLevelType w:val="hybridMultilevel"/>
    <w:tmpl w:val="9C30657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2"/>
  </w:num>
  <w:num w:numId="6">
    <w:abstractNumId w:val="9"/>
  </w:num>
  <w:num w:numId="7">
    <w:abstractNumId w:val="2"/>
  </w:num>
  <w:num w:numId="8">
    <w:abstractNumId w:val="10"/>
  </w:num>
  <w:num w:numId="9">
    <w:abstractNumId w:val="11"/>
  </w:num>
  <w:num w:numId="10">
    <w:abstractNumId w:val="8"/>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0FCB"/>
    <w:rsid w:val="0006186D"/>
    <w:rsid w:val="000C0FCB"/>
    <w:rsid w:val="00140842"/>
    <w:rsid w:val="00273FA1"/>
    <w:rsid w:val="002929FF"/>
    <w:rsid w:val="00386843"/>
    <w:rsid w:val="004C786A"/>
    <w:rsid w:val="004D5854"/>
    <w:rsid w:val="005D2F8B"/>
    <w:rsid w:val="006B334E"/>
    <w:rsid w:val="00731C95"/>
    <w:rsid w:val="007E4866"/>
    <w:rsid w:val="00A23482"/>
    <w:rsid w:val="00A93582"/>
    <w:rsid w:val="00AD4165"/>
    <w:rsid w:val="00B46597"/>
    <w:rsid w:val="00BA59F7"/>
    <w:rsid w:val="00BE37F1"/>
    <w:rsid w:val="00C6650F"/>
    <w:rsid w:val="00CF7670"/>
    <w:rsid w:val="00D46E8F"/>
    <w:rsid w:val="00E82E58"/>
    <w:rsid w:val="00F54C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843"/>
    <w:pPr>
      <w:ind w:left="720"/>
      <w:contextualSpacing/>
    </w:pPr>
  </w:style>
  <w:style w:type="paragraph" w:styleId="Sinespaciado">
    <w:name w:val="No Spacing"/>
    <w:link w:val="SinespaciadoCar"/>
    <w:uiPriority w:val="1"/>
    <w:qFormat/>
    <w:rsid w:val="00AD416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D4165"/>
    <w:rPr>
      <w:rFonts w:eastAsiaTheme="minorEastAsia"/>
      <w:lang w:val="es-ES"/>
    </w:rPr>
  </w:style>
  <w:style w:type="paragraph" w:styleId="Textodeglobo">
    <w:name w:val="Balloon Text"/>
    <w:basedOn w:val="Normal"/>
    <w:link w:val="TextodegloboCar"/>
    <w:uiPriority w:val="99"/>
    <w:semiHidden/>
    <w:unhideWhenUsed/>
    <w:rsid w:val="00AD4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4A75F0A88D4988A948175B35A297A8"/>
        <w:category>
          <w:name w:val="General"/>
          <w:gallery w:val="placeholder"/>
        </w:category>
        <w:types>
          <w:type w:val="bbPlcHdr"/>
        </w:types>
        <w:behaviors>
          <w:behavior w:val="content"/>
        </w:behaviors>
        <w:guid w:val="{8F035D6D-B1A3-46B5-9979-2ED3569C58D9}"/>
      </w:docPartPr>
      <w:docPartBody>
        <w:p w:rsidR="00000000" w:rsidRDefault="003D2B18" w:rsidP="003D2B18">
          <w:pPr>
            <w:pStyle w:val="224A75F0A88D4988A948175B35A297A8"/>
          </w:pPr>
          <w:r>
            <w:rPr>
              <w:color w:val="FFFFFF" w:themeColor="background1"/>
              <w:sz w:val="80"/>
              <w:szCs w:val="80"/>
              <w:lang w:val="es-ES"/>
            </w:rPr>
            <w:t>[Escribir el título del documento]</w:t>
          </w:r>
        </w:p>
      </w:docPartBody>
    </w:docPart>
    <w:docPart>
      <w:docPartPr>
        <w:name w:val="E461988D436046C4A7F1E2E215F0D4BD"/>
        <w:category>
          <w:name w:val="General"/>
          <w:gallery w:val="placeholder"/>
        </w:category>
        <w:types>
          <w:type w:val="bbPlcHdr"/>
        </w:types>
        <w:behaviors>
          <w:behavior w:val="content"/>
        </w:behaviors>
        <w:guid w:val="{BCEC7521-BB26-44E1-B9A4-82E9C6C497D6}"/>
      </w:docPartPr>
      <w:docPartBody>
        <w:p w:rsidR="00000000" w:rsidRDefault="003D2B18" w:rsidP="003D2B18">
          <w:pPr>
            <w:pStyle w:val="E461988D436046C4A7F1E2E215F0D4BD"/>
          </w:pPr>
          <w:r>
            <w:rPr>
              <w:color w:val="FFFFFF" w:themeColor="background1"/>
              <w:sz w:val="40"/>
              <w:szCs w:val="40"/>
              <w:lang w:val="es-ES"/>
            </w:rPr>
            <w:t>[Escribir el subtítulo del documento]</w:t>
          </w:r>
        </w:p>
      </w:docPartBody>
    </w:docPart>
    <w:docPart>
      <w:docPartPr>
        <w:name w:val="56F3880D87EF49AFA9DB375C9111AC91"/>
        <w:category>
          <w:name w:val="General"/>
          <w:gallery w:val="placeholder"/>
        </w:category>
        <w:types>
          <w:type w:val="bbPlcHdr"/>
        </w:types>
        <w:behaviors>
          <w:behavior w:val="content"/>
        </w:behaviors>
        <w:guid w:val="{46A4E313-E69D-4BC3-BB92-8190031214C3}"/>
      </w:docPartPr>
      <w:docPartBody>
        <w:p w:rsidR="00000000" w:rsidRDefault="003D2B18" w:rsidP="003D2B18">
          <w:pPr>
            <w:pStyle w:val="56F3880D87EF49AFA9DB375C9111AC91"/>
          </w:pPr>
          <w:r>
            <w:rPr>
              <w:color w:val="FFFFFF" w:themeColor="background1"/>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1159745406604883A3CE36C05F6FCF43"/>
        <w:category>
          <w:name w:val="General"/>
          <w:gallery w:val="placeholder"/>
        </w:category>
        <w:types>
          <w:type w:val="bbPlcHdr"/>
        </w:types>
        <w:behaviors>
          <w:behavior w:val="content"/>
        </w:behaviors>
        <w:guid w:val="{79DE7E18-2741-471E-AB7A-1E5930361A97}"/>
      </w:docPartPr>
      <w:docPartBody>
        <w:p w:rsidR="00000000" w:rsidRDefault="003D2B18" w:rsidP="003D2B18">
          <w:pPr>
            <w:pStyle w:val="1159745406604883A3CE36C05F6FCF43"/>
          </w:pPr>
          <w:r>
            <w:rPr>
              <w:color w:val="FFFFFF" w:themeColor="background1"/>
              <w:sz w:val="48"/>
              <w:szCs w:val="48"/>
              <w:lang w:val="es-ES"/>
            </w:rPr>
            <w:t>[Año]</w:t>
          </w:r>
        </w:p>
      </w:docPartBody>
    </w:docPart>
    <w:docPart>
      <w:docPartPr>
        <w:name w:val="09530C9189CF418F855087A87212D2C0"/>
        <w:category>
          <w:name w:val="General"/>
          <w:gallery w:val="placeholder"/>
        </w:category>
        <w:types>
          <w:type w:val="bbPlcHdr"/>
        </w:types>
        <w:behaviors>
          <w:behavior w:val="content"/>
        </w:behaviors>
        <w:guid w:val="{6E139F7A-1EC0-443D-9457-33BFF81CE8E0}"/>
      </w:docPartPr>
      <w:docPartBody>
        <w:p w:rsidR="00000000" w:rsidRDefault="003D2B18" w:rsidP="003D2B18">
          <w:pPr>
            <w:pStyle w:val="09530C9189CF418F855087A87212D2C0"/>
          </w:pPr>
          <w:r>
            <w:rPr>
              <w:color w:val="FFFFFF" w:themeColor="background1"/>
              <w:lang w:val="es-ES"/>
            </w:rPr>
            <w:t>[Escribir el nombre del autor]</w:t>
          </w:r>
        </w:p>
      </w:docPartBody>
    </w:docPart>
    <w:docPart>
      <w:docPartPr>
        <w:name w:val="4D3ABD15FD674864BC258D245ADDC3E7"/>
        <w:category>
          <w:name w:val="General"/>
          <w:gallery w:val="placeholder"/>
        </w:category>
        <w:types>
          <w:type w:val="bbPlcHdr"/>
        </w:types>
        <w:behaviors>
          <w:behavior w:val="content"/>
        </w:behaviors>
        <w:guid w:val="{00120736-9BF4-4720-92BF-68B1999D9DD4}"/>
      </w:docPartPr>
      <w:docPartBody>
        <w:p w:rsidR="00000000" w:rsidRDefault="003D2B18" w:rsidP="003D2B18">
          <w:pPr>
            <w:pStyle w:val="4D3ABD15FD674864BC258D245ADDC3E7"/>
          </w:pPr>
          <w:r>
            <w:rPr>
              <w:color w:val="FFFFFF" w:themeColor="background1"/>
              <w:lang w:val="es-ES"/>
            </w:rPr>
            <w:t>[Escribir el nombre de la compañía]</w:t>
          </w:r>
        </w:p>
      </w:docPartBody>
    </w:docPart>
    <w:docPart>
      <w:docPartPr>
        <w:name w:val="8463BEE9061347D7BAFE24CCC4DD568F"/>
        <w:category>
          <w:name w:val="General"/>
          <w:gallery w:val="placeholder"/>
        </w:category>
        <w:types>
          <w:type w:val="bbPlcHdr"/>
        </w:types>
        <w:behaviors>
          <w:behavior w:val="content"/>
        </w:behaviors>
        <w:guid w:val="{17BAA4A6-4115-49BB-98B8-607B2C110397}"/>
      </w:docPartPr>
      <w:docPartBody>
        <w:p w:rsidR="00000000" w:rsidRDefault="003D2B18" w:rsidP="003D2B18">
          <w:pPr>
            <w:pStyle w:val="8463BEE9061347D7BAFE24CCC4DD568F"/>
          </w:pPr>
          <w:r>
            <w:rPr>
              <w:color w:val="FFFFFF" w:themeColor="background1"/>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2B18"/>
    <w:rsid w:val="003D2B18"/>
    <w:rsid w:val="00AB7B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6AB3DC06C3A4ADD82C7A945A497F518">
    <w:name w:val="16AB3DC06C3A4ADD82C7A945A497F518"/>
    <w:rsid w:val="003D2B18"/>
  </w:style>
  <w:style w:type="paragraph" w:customStyle="1" w:styleId="A889AA8A160D4D57AFD4D2D2F55888A4">
    <w:name w:val="A889AA8A160D4D57AFD4D2D2F55888A4"/>
    <w:rsid w:val="003D2B18"/>
  </w:style>
  <w:style w:type="paragraph" w:customStyle="1" w:styleId="97C1B7C26934466FAE8D6DA53538FAE7">
    <w:name w:val="97C1B7C26934466FAE8D6DA53538FAE7"/>
    <w:rsid w:val="003D2B18"/>
  </w:style>
  <w:style w:type="paragraph" w:customStyle="1" w:styleId="C52E284703D24899BA758D451A3E2ED2">
    <w:name w:val="C52E284703D24899BA758D451A3E2ED2"/>
    <w:rsid w:val="003D2B18"/>
  </w:style>
  <w:style w:type="paragraph" w:customStyle="1" w:styleId="9CAFB745444542D493A31B7F5FF5AB77">
    <w:name w:val="9CAFB745444542D493A31B7F5FF5AB77"/>
    <w:rsid w:val="003D2B18"/>
  </w:style>
  <w:style w:type="paragraph" w:customStyle="1" w:styleId="D16CF8551E974BE5B6D2A15E238F213C">
    <w:name w:val="D16CF8551E974BE5B6D2A15E238F213C"/>
    <w:rsid w:val="003D2B18"/>
  </w:style>
  <w:style w:type="paragraph" w:customStyle="1" w:styleId="F4BD3F16287D422881F854B181D5F145">
    <w:name w:val="F4BD3F16287D422881F854B181D5F145"/>
    <w:rsid w:val="003D2B18"/>
  </w:style>
  <w:style w:type="paragraph" w:customStyle="1" w:styleId="85235B2A0DC94AFEB8486CA90F5F883E">
    <w:name w:val="85235B2A0DC94AFEB8486CA90F5F883E"/>
    <w:rsid w:val="003D2B18"/>
  </w:style>
  <w:style w:type="paragraph" w:customStyle="1" w:styleId="6DDA20B57A0C4758A268EE847B1331CA">
    <w:name w:val="6DDA20B57A0C4758A268EE847B1331CA"/>
    <w:rsid w:val="003D2B18"/>
  </w:style>
  <w:style w:type="paragraph" w:customStyle="1" w:styleId="224A75F0A88D4988A948175B35A297A8">
    <w:name w:val="224A75F0A88D4988A948175B35A297A8"/>
    <w:rsid w:val="003D2B18"/>
  </w:style>
  <w:style w:type="paragraph" w:customStyle="1" w:styleId="E461988D436046C4A7F1E2E215F0D4BD">
    <w:name w:val="E461988D436046C4A7F1E2E215F0D4BD"/>
    <w:rsid w:val="003D2B18"/>
  </w:style>
  <w:style w:type="paragraph" w:customStyle="1" w:styleId="56F3880D87EF49AFA9DB375C9111AC91">
    <w:name w:val="56F3880D87EF49AFA9DB375C9111AC91"/>
    <w:rsid w:val="003D2B18"/>
  </w:style>
  <w:style w:type="paragraph" w:customStyle="1" w:styleId="1159745406604883A3CE36C05F6FCF43">
    <w:name w:val="1159745406604883A3CE36C05F6FCF43"/>
    <w:rsid w:val="003D2B18"/>
  </w:style>
  <w:style w:type="paragraph" w:customStyle="1" w:styleId="09530C9189CF418F855087A87212D2C0">
    <w:name w:val="09530C9189CF418F855087A87212D2C0"/>
    <w:rsid w:val="003D2B18"/>
  </w:style>
  <w:style w:type="paragraph" w:customStyle="1" w:styleId="4D3ABD15FD674864BC258D245ADDC3E7">
    <w:name w:val="4D3ABD15FD674864BC258D245ADDC3E7"/>
    <w:rsid w:val="003D2B18"/>
  </w:style>
  <w:style w:type="paragraph" w:customStyle="1" w:styleId="8463BEE9061347D7BAFE24CCC4DD568F">
    <w:name w:val="8463BEE9061347D7BAFE24CCC4DD568F"/>
    <w:rsid w:val="003D2B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2015-07-13T00:00:00</PublishDate>
  <Abstract>REGLAMENTO Y PROCEDIMIENTOS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32FD7-9339-48EB-A786-318D7FFB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S.Justo-La Matanza-Pcia Buenos Aires</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CEMENTERIO ISLAMICO DE SAN JUSTO</dc:title>
  <dc:subject>PRIVADO</dc:subject>
  <dc:creator>Pedro Leon Gallo 4599</dc:creator>
  <cp:lastModifiedBy>Usuario</cp:lastModifiedBy>
  <cp:revision>2</cp:revision>
  <cp:lastPrinted>2015-07-13T13:49:00Z</cp:lastPrinted>
  <dcterms:created xsi:type="dcterms:W3CDTF">2015-07-13T13:53:00Z</dcterms:created>
  <dcterms:modified xsi:type="dcterms:W3CDTF">2015-07-13T13:53:00Z</dcterms:modified>
</cp:coreProperties>
</file>